
<file path=[Content_Types].xml><?xml version="1.0" encoding="utf-8"?>
<Types xmlns="http://schemas.openxmlformats.org/package/2006/content-types">
  <Default Extension="png" ContentType="image/png"/>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pPr>
        <w:spacing w:after="2450"/>
        <w:ind w:right="-112"/>
      </w:pPr>
      <w:bookmarkStart w:id="0" w:name="_Hlk524532676"/>
      <w:bookmarkStart w:id="1" w:name="_Hlk524532588"/>
    </w:p>
    <w:p>
      <w:pPr>
        <w:spacing w:after="26" w:line="240" w:lineRule="auto"/>
        <w:ind w:left="2736" w:right="30" w:hanging="10"/>
        <w:rPr>
          <w:rFonts w:ascii="Arial" w:eastAsia="Arial" w:hAnsi="Arial" w:cs="Arial"/>
          <w:color w:val="1F4E79"/>
          <w:sz w:val="64"/>
        </w:rPr>
      </w:pPr>
      <w:bookmarkStart w:id="2" w:name="_Hlk524532660"/>
      <w:r>
        <w:rPr>
          <w:rFonts w:ascii="Arial" w:eastAsia="Arial" w:hAnsi="Arial" w:cs="Arial"/>
          <w:color w:val="1F4E79"/>
          <w:sz w:val="64"/>
        </w:rPr>
        <w:t>ST MARTINS SCHOOL</w:t>
      </w:r>
    </w:p>
    <w:p>
      <w:pPr>
        <w:spacing w:after="26" w:line="240" w:lineRule="auto"/>
        <w:ind w:left="2736" w:right="30" w:hanging="10"/>
      </w:pPr>
      <w:r>
        <w:rPr>
          <w:rFonts w:ascii="Arial" w:eastAsia="Arial" w:hAnsi="Arial" w:cs="Arial"/>
          <w:color w:val="1F4E79"/>
          <w:sz w:val="64"/>
        </w:rPr>
        <w:t xml:space="preserve">SAFEGUARDING AND    </w:t>
      </w:r>
    </w:p>
    <w:p>
      <w:pPr>
        <w:spacing w:after="0" w:line="240" w:lineRule="auto"/>
        <w:ind w:left="2736" w:right="30" w:hanging="10"/>
      </w:pPr>
      <w:r>
        <w:rPr>
          <w:rFonts w:ascii="Arial" w:eastAsia="Arial" w:hAnsi="Arial" w:cs="Arial"/>
          <w:color w:val="1F4E79"/>
          <w:sz w:val="64"/>
        </w:rPr>
        <w:t>CHILD PROTECTION POLICY - UPDATE</w:t>
      </w:r>
    </w:p>
    <w:p>
      <w:pPr>
        <w:spacing w:after="0"/>
        <w:ind w:left="1800"/>
        <w:jc w:val="center"/>
      </w:pPr>
      <w:r>
        <w:rPr>
          <w:rFonts w:ascii="Arial" w:eastAsia="Arial" w:hAnsi="Arial" w:cs="Arial"/>
          <w:color w:val="1F4E79"/>
          <w:sz w:val="36"/>
        </w:rPr>
        <w:t xml:space="preserve">                         2rd   April </w:t>
      </w:r>
      <w:bookmarkEnd w:id="2"/>
      <w:r>
        <w:rPr>
          <w:rFonts w:ascii="Arial" w:eastAsia="Arial" w:hAnsi="Arial" w:cs="Arial"/>
          <w:color w:val="1F4E79"/>
          <w:sz w:val="36"/>
        </w:rPr>
        <w:t>2020</w:t>
      </w:r>
    </w:p>
    <w:p>
      <w:pPr>
        <w:spacing w:after="3" w:line="228" w:lineRule="auto"/>
        <w:ind w:left="10660" w:right="837"/>
        <w:jc w:val="center"/>
      </w:pPr>
      <w:r>
        <w:rPr>
          <w:rFonts w:ascii="Arial" w:eastAsia="Arial" w:hAnsi="Arial" w:cs="Arial"/>
          <w:color w:val="1F4E79"/>
          <w:sz w:val="36"/>
        </w:rPr>
        <w:t xml:space="preserve"> </w:t>
      </w:r>
      <w:r>
        <w:rPr>
          <w:rFonts w:ascii="Times New Roman" w:eastAsia="Times New Roman" w:hAnsi="Times New Roman"/>
          <w:color w:val="1F4E79"/>
          <w:sz w:val="36"/>
        </w:rPr>
        <w:t xml:space="preserve"> </w:t>
      </w:r>
    </w:p>
    <w:p>
      <w:pPr>
        <w:spacing w:after="0"/>
        <w:ind w:right="847"/>
        <w:jc w:val="right"/>
      </w:pPr>
      <w:r>
        <w:rPr>
          <w:rFonts w:ascii="Times New Roman" w:eastAsia="Times New Roman" w:hAnsi="Times New Roman"/>
          <w:color w:val="1F4E79"/>
          <w:sz w:val="36"/>
        </w:rPr>
        <w:t xml:space="preserve"> </w:t>
      </w:r>
    </w:p>
    <w:p>
      <w:pPr>
        <w:spacing w:after="0"/>
        <w:ind w:right="847"/>
        <w:jc w:val="right"/>
      </w:pPr>
      <w:r>
        <w:rPr>
          <w:rFonts w:ascii="Times New Roman" w:eastAsia="Times New Roman" w:hAnsi="Times New Roman"/>
          <w:color w:val="1F4E79"/>
          <w:sz w:val="36"/>
        </w:rPr>
        <w:t xml:space="preserve"> </w:t>
      </w:r>
    </w:p>
    <w:p>
      <w:pPr>
        <w:spacing w:after="0"/>
        <w:ind w:right="847"/>
        <w:jc w:val="right"/>
      </w:pPr>
      <w:r>
        <w:rPr>
          <w:rFonts w:ascii="Times New Roman" w:eastAsia="Times New Roman" w:hAnsi="Times New Roman"/>
          <w:color w:val="1F4E79"/>
          <w:sz w:val="36"/>
        </w:rPr>
        <w:t xml:space="preserve"> </w:t>
      </w:r>
    </w:p>
    <w:p>
      <w:pPr>
        <w:spacing w:after="0"/>
        <w:ind w:right="847"/>
        <w:jc w:val="right"/>
      </w:pPr>
      <w:r>
        <w:rPr>
          <w:rFonts w:ascii="Times New Roman" w:eastAsia="Times New Roman" w:hAnsi="Times New Roman"/>
          <w:color w:val="1F4E79"/>
          <w:sz w:val="36"/>
        </w:rPr>
        <w:t xml:space="preserve"> </w:t>
      </w:r>
    </w:p>
    <w:p>
      <w:pPr>
        <w:spacing w:after="0"/>
        <w:ind w:right="847"/>
        <w:jc w:val="right"/>
      </w:pPr>
      <w:r>
        <w:rPr>
          <w:rFonts w:ascii="Times New Roman" w:eastAsia="Times New Roman" w:hAnsi="Times New Roman"/>
          <w:color w:val="1F4E79"/>
          <w:sz w:val="36"/>
        </w:rPr>
        <w:t xml:space="preserve"> </w:t>
      </w:r>
    </w:p>
    <w:p>
      <w:pPr>
        <w:spacing w:after="0"/>
        <w:ind w:right="847"/>
        <w:jc w:val="right"/>
      </w:pPr>
      <w:r>
        <w:rPr>
          <w:rFonts w:ascii="Times New Roman" w:eastAsia="Times New Roman" w:hAnsi="Times New Roman"/>
          <w:color w:val="1F4E79"/>
          <w:sz w:val="36"/>
        </w:rPr>
        <w:t xml:space="preserve"> </w:t>
      </w:r>
    </w:p>
    <w:p>
      <w:pPr>
        <w:spacing w:after="0"/>
        <w:ind w:right="847"/>
        <w:jc w:val="right"/>
      </w:pPr>
      <w:r>
        <w:rPr>
          <w:rFonts w:ascii="Times New Roman" w:eastAsia="Times New Roman" w:hAnsi="Times New Roman"/>
          <w:color w:val="1F4E79"/>
          <w:sz w:val="36"/>
        </w:rPr>
        <w:lastRenderedPageBreak/>
        <w:t xml:space="preserve"> </w:t>
      </w:r>
    </w:p>
    <w:p>
      <w:pPr>
        <w:spacing w:after="0" w:line="240" w:lineRule="auto"/>
        <w:ind w:left="2741" w:right="835"/>
      </w:pPr>
      <w:r>
        <w:rPr>
          <w:rFonts w:ascii="Arial" w:eastAsia="Arial" w:hAnsi="Arial" w:cs="Arial"/>
          <w:color w:val="1F4E79"/>
          <w:sz w:val="36"/>
        </w:rPr>
        <w:t xml:space="preserve">This policy must be reviewed annually unless there are any changes in legislation or guidance in the interim, in which case the policy must be updated as and when necessary. </w:t>
      </w:r>
    </w:p>
    <w:p>
      <w:pPr>
        <w:spacing w:after="0"/>
        <w:ind w:left="2741"/>
      </w:pPr>
      <w:r>
        <w:rPr>
          <w:rFonts w:ascii="Arial" w:eastAsia="Arial" w:hAnsi="Arial" w:cs="Arial"/>
          <w:color w:val="1F4E79"/>
          <w:sz w:val="36"/>
        </w:rPr>
        <w:t xml:space="preserve"> </w:t>
      </w:r>
    </w:p>
    <w:p>
      <w:pPr>
        <w:spacing w:after="0"/>
        <w:ind w:left="2741"/>
      </w:pPr>
      <w:r>
        <w:rPr>
          <w:rFonts w:ascii="Arial" w:eastAsia="Arial" w:hAnsi="Arial" w:cs="Arial"/>
          <w:b/>
          <w:color w:val="1F4E79"/>
          <w:sz w:val="36"/>
        </w:rPr>
        <w:t>Review Date:   24 April 2020</w:t>
      </w:r>
    </w:p>
    <w:p>
      <w:pPr>
        <w:spacing w:after="0"/>
        <w:ind w:left="426"/>
        <w:jc w:val="center"/>
      </w:pPr>
      <w:r>
        <w:rPr>
          <w:rFonts w:ascii="Arial" w:eastAsia="Arial" w:hAnsi="Arial" w:cs="Arial"/>
        </w:rPr>
        <w:t xml:space="preserve"> </w:t>
      </w:r>
    </w:p>
    <w:p>
      <w:pPr>
        <w:spacing w:after="0"/>
        <w:ind w:left="427"/>
        <w:jc w:val="center"/>
      </w:pPr>
      <w:r>
        <w:rPr>
          <w:rFonts w:ascii="Arial" w:eastAsia="Arial" w:hAnsi="Arial" w:cs="Arial"/>
        </w:rPr>
        <w:t xml:space="preserve"> </w:t>
      </w:r>
    </w:p>
    <w:bookmarkEnd w:id="0"/>
    <w:p>
      <w:pPr>
        <w:spacing w:after="0"/>
        <w:ind w:left="427"/>
        <w:jc w:val="center"/>
      </w:pPr>
      <w:r>
        <w:rPr>
          <w:rFonts w:ascii="Arial" w:eastAsia="Arial" w:hAnsi="Arial" w:cs="Arial"/>
        </w:rPr>
        <w:t xml:space="preserve"> </w:t>
      </w:r>
    </w:p>
    <w:p>
      <w:pPr>
        <w:spacing w:after="0"/>
        <w:ind w:left="427"/>
        <w:jc w:val="center"/>
        <w:rPr>
          <w:rFonts w:ascii="Arial" w:eastAsia="Arial" w:hAnsi="Arial" w:cs="Arial"/>
        </w:rPr>
      </w:pPr>
    </w:p>
    <w:p>
      <w:pPr>
        <w:spacing w:after="0"/>
        <w:ind w:left="427"/>
        <w:jc w:val="center"/>
        <w:rPr>
          <w:rFonts w:ascii="Arial" w:eastAsia="Arial" w:hAnsi="Arial" w:cs="Arial"/>
        </w:rPr>
      </w:pPr>
    </w:p>
    <w:p>
      <w:pPr>
        <w:spacing w:after="0"/>
        <w:ind w:left="427"/>
        <w:jc w:val="center"/>
      </w:pPr>
      <w:r>
        <w:rPr>
          <w:rFonts w:ascii="Arial" w:eastAsia="Arial" w:hAnsi="Arial" w:cs="Arial"/>
        </w:rPr>
        <w:t xml:space="preserve"> </w:t>
      </w:r>
    </w:p>
    <w:p>
      <w:pPr>
        <w:spacing w:after="0"/>
        <w:ind w:left="427"/>
        <w:jc w:val="center"/>
        <w:rPr>
          <w:rFonts w:ascii="Arial" w:eastAsia="Arial" w:hAnsi="Arial" w:cs="Arial"/>
        </w:rPr>
      </w:pPr>
    </w:p>
    <w:p>
      <w:pPr>
        <w:spacing w:after="0"/>
        <w:ind w:left="427"/>
        <w:jc w:val="center"/>
        <w:rPr>
          <w:rFonts w:ascii="Arial" w:eastAsia="Arial" w:hAnsi="Arial" w:cs="Arial"/>
        </w:rPr>
      </w:pPr>
    </w:p>
    <w:p>
      <w:pPr>
        <w:spacing w:after="0"/>
        <w:ind w:left="427"/>
        <w:jc w:val="center"/>
      </w:pPr>
      <w:r>
        <w:rPr>
          <w:rFonts w:ascii="Arial" w:eastAsia="Arial" w:hAnsi="Arial" w:cs="Arial"/>
        </w:rPr>
        <w:t xml:space="preserve"> </w:t>
      </w:r>
    </w:p>
    <w:p>
      <w:pPr>
        <w:spacing w:after="0"/>
        <w:ind w:left="427"/>
        <w:jc w:val="center"/>
      </w:pPr>
      <w:r>
        <w:rPr>
          <w:rFonts w:ascii="Arial" w:eastAsia="Arial" w:hAnsi="Arial" w:cs="Arial"/>
        </w:rPr>
        <w:t xml:space="preserve"> </w:t>
      </w:r>
    </w:p>
    <w:p>
      <w:pPr>
        <w:spacing w:after="0"/>
        <w:ind w:left="427"/>
        <w:jc w:val="center"/>
      </w:pPr>
    </w:p>
    <w:p>
      <w:pPr>
        <w:spacing w:after="0"/>
        <w:ind w:left="427"/>
        <w:jc w:val="center"/>
      </w:pPr>
      <w:r>
        <w:rPr>
          <w:rFonts w:ascii="Arial" w:eastAsia="Arial" w:hAnsi="Arial" w:cs="Arial"/>
          <w:b/>
        </w:rPr>
        <w:t xml:space="preserve"> </w:t>
      </w:r>
    </w:p>
    <w:p>
      <w:pPr>
        <w:spacing w:after="74"/>
        <w:ind w:left="427"/>
        <w:jc w:val="center"/>
      </w:pPr>
      <w:r>
        <w:rPr>
          <w:rFonts w:ascii="Arial" w:eastAsia="Arial" w:hAnsi="Arial" w:cs="Arial"/>
        </w:rPr>
        <w:t xml:space="preserve"> </w:t>
      </w:r>
    </w:p>
    <w:p>
      <w:pPr>
        <w:spacing w:after="0"/>
        <w:ind w:left="427"/>
      </w:pPr>
      <w:r>
        <w:rPr>
          <w:rFonts w:ascii="Arial" w:eastAsia="Arial" w:hAnsi="Arial" w:cs="Arial"/>
          <w:sz w:val="32"/>
        </w:rPr>
        <w:t xml:space="preserve"> </w:t>
      </w:r>
    </w:p>
    <w:p>
      <w:pPr>
        <w:spacing w:after="0"/>
        <w:ind w:left="427"/>
      </w:pPr>
      <w:r>
        <w:rPr>
          <w:rFonts w:ascii="Arial" w:eastAsia="Arial" w:hAnsi="Arial" w:cs="Arial"/>
          <w:sz w:val="32"/>
        </w:rPr>
        <w:t xml:space="preserve"> </w:t>
      </w:r>
    </w:p>
    <w:p>
      <w:pPr>
        <w:spacing w:after="0"/>
        <w:ind w:left="427"/>
      </w:pPr>
      <w:r>
        <w:rPr>
          <w:rFonts w:ascii="Arial" w:eastAsia="Arial" w:hAnsi="Arial" w:cs="Arial"/>
          <w:sz w:val="32"/>
        </w:rPr>
        <w:t xml:space="preserve"> </w:t>
      </w:r>
    </w:p>
    <w:p>
      <w:pPr>
        <w:spacing w:after="0"/>
        <w:ind w:left="427"/>
      </w:pPr>
      <w:r>
        <w:rPr>
          <w:rFonts w:ascii="Arial" w:eastAsia="Arial" w:hAnsi="Arial" w:cs="Arial"/>
          <w:sz w:val="32"/>
        </w:rPr>
        <w:t xml:space="preserve"> </w:t>
      </w:r>
    </w:p>
    <w:p>
      <w:pPr>
        <w:spacing w:after="0"/>
        <w:ind w:left="427"/>
      </w:pPr>
      <w:r>
        <w:rPr>
          <w:rFonts w:ascii="Arial" w:eastAsia="Arial" w:hAnsi="Arial" w:cs="Arial"/>
          <w:sz w:val="32"/>
        </w:rPr>
        <w:t xml:space="preserve"> </w:t>
      </w:r>
    </w:p>
    <w:p>
      <w:pPr>
        <w:spacing w:after="0"/>
        <w:ind w:left="427"/>
      </w:pPr>
      <w:r>
        <w:rPr>
          <w:rFonts w:ascii="Arial" w:eastAsia="Arial" w:hAnsi="Arial" w:cs="Arial"/>
          <w:sz w:val="32"/>
        </w:rPr>
        <w:lastRenderedPageBreak/>
        <w:t xml:space="preserve"> </w:t>
      </w:r>
    </w:p>
    <w:p>
      <w:pPr>
        <w:spacing w:after="0"/>
        <w:ind w:left="427"/>
      </w:pPr>
      <w:r>
        <w:rPr>
          <w:rFonts w:ascii="Arial" w:eastAsia="Arial" w:hAnsi="Arial" w:cs="Arial"/>
          <w:sz w:val="32"/>
        </w:rPr>
        <w:t xml:space="preserve"> </w:t>
      </w:r>
    </w:p>
    <w:p>
      <w:pPr>
        <w:spacing w:after="0"/>
        <w:ind w:left="427"/>
      </w:pPr>
      <w:r>
        <w:rPr>
          <w:rFonts w:ascii="Arial" w:eastAsia="Arial" w:hAnsi="Arial" w:cs="Arial"/>
          <w:sz w:val="32"/>
        </w:rPr>
        <w:t xml:space="preserve">  </w:t>
      </w:r>
    </w:p>
    <w:p>
      <w:pPr>
        <w:spacing w:after="0"/>
        <w:ind w:left="427"/>
      </w:pPr>
      <w:r>
        <w:rPr>
          <w:rFonts w:ascii="Arial" w:eastAsia="Arial" w:hAnsi="Arial" w:cs="Arial"/>
          <w:sz w:val="32"/>
        </w:rPr>
        <w:t xml:space="preserve"> </w:t>
      </w:r>
    </w:p>
    <w:p>
      <w:pPr>
        <w:spacing w:after="0"/>
        <w:ind w:left="427"/>
      </w:pPr>
      <w:r>
        <w:rPr>
          <w:rFonts w:ascii="Arial" w:eastAsia="Arial" w:hAnsi="Arial" w:cs="Arial"/>
          <w:sz w:val="32"/>
        </w:rPr>
        <w:t xml:space="preserve"> </w:t>
      </w:r>
    </w:p>
    <w:p>
      <w:pPr>
        <w:spacing w:after="0"/>
      </w:pPr>
    </w:p>
    <w:p>
      <w:pPr>
        <w:spacing w:after="0"/>
        <w:ind w:right="5555"/>
        <w:jc w:val="right"/>
        <w:rPr>
          <w:rFonts w:ascii="Arial" w:eastAsia="Arial" w:hAnsi="Arial" w:cs="Arial"/>
          <w:b/>
        </w:rPr>
      </w:pPr>
    </w:p>
    <w:p>
      <w:pPr>
        <w:spacing w:after="0"/>
        <w:ind w:right="5555"/>
        <w:jc w:val="right"/>
        <w:rPr>
          <w:rFonts w:ascii="Arial" w:eastAsia="Arial" w:hAnsi="Arial" w:cs="Arial"/>
          <w:b/>
        </w:rPr>
      </w:pPr>
    </w:p>
    <w:p>
      <w:pPr>
        <w:widowControl w:val="0"/>
        <w:jc w:val="center"/>
        <w:rPr>
          <w:rFonts w:cs="Arial"/>
          <w:b/>
          <w:bCs/>
          <w:sz w:val="52"/>
          <w:szCs w:val="52"/>
        </w:rPr>
      </w:pPr>
      <w:r>
        <w:rPr>
          <w:rFonts w:cs="Arial"/>
          <w:b/>
          <w:bCs/>
          <w:sz w:val="52"/>
          <w:szCs w:val="52"/>
        </w:rPr>
        <w:t>Trust Policy and Procedure</w:t>
      </w:r>
    </w:p>
    <w:p>
      <w:pPr>
        <w:widowControl w:val="0"/>
        <w:jc w:val="center"/>
        <w:rPr>
          <w:rFonts w:cs="Arial"/>
          <w:b/>
          <w:bCs/>
          <w:sz w:val="24"/>
          <w:szCs w:val="24"/>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395"/>
      </w:tblGrid>
      <w:tr>
        <w:tc>
          <w:tcPr>
            <w:tcW w:w="7088" w:type="dxa"/>
            <w:gridSpan w:val="2"/>
            <w:shd w:val="clear" w:color="auto" w:fill="BFBFBF"/>
          </w:tcPr>
          <w:p>
            <w:pPr>
              <w:jc w:val="center"/>
              <w:rPr>
                <w:b/>
              </w:rPr>
            </w:pPr>
            <w:r>
              <w:rPr>
                <w:b/>
              </w:rPr>
              <w:t>Trust Policy</w:t>
            </w:r>
          </w:p>
        </w:tc>
      </w:tr>
      <w:tr>
        <w:tc>
          <w:tcPr>
            <w:tcW w:w="2693" w:type="dxa"/>
            <w:shd w:val="clear" w:color="auto" w:fill="BFBFBF"/>
          </w:tcPr>
          <w:p>
            <w:pPr>
              <w:rPr>
                <w:b/>
              </w:rPr>
            </w:pPr>
            <w:r>
              <w:rPr>
                <w:b/>
              </w:rPr>
              <w:t>Monitoring</w:t>
            </w:r>
          </w:p>
        </w:tc>
        <w:tc>
          <w:tcPr>
            <w:tcW w:w="4395" w:type="dxa"/>
            <w:shd w:val="clear" w:color="auto" w:fill="BFBFBF"/>
          </w:tcPr>
          <w:p>
            <w:pPr>
              <w:rPr>
                <w:b/>
              </w:rPr>
            </w:pPr>
            <w:r>
              <w:rPr>
                <w:b/>
              </w:rPr>
              <w:t>Frame of engagement</w:t>
            </w:r>
          </w:p>
        </w:tc>
      </w:tr>
      <w:tr>
        <w:tc>
          <w:tcPr>
            <w:tcW w:w="2693" w:type="dxa"/>
            <w:shd w:val="clear" w:color="auto" w:fill="auto"/>
          </w:tcPr>
          <w:p>
            <w:pPr>
              <w:rPr>
                <w:b/>
              </w:rPr>
            </w:pPr>
            <w:r>
              <w:rPr>
                <w:b/>
              </w:rPr>
              <w:t>Author</w:t>
            </w:r>
          </w:p>
        </w:tc>
        <w:tc>
          <w:tcPr>
            <w:tcW w:w="4395" w:type="dxa"/>
            <w:shd w:val="clear" w:color="auto" w:fill="auto"/>
          </w:tcPr>
          <w:p>
            <w:r>
              <w:t>Michael Barratt</w:t>
            </w:r>
          </w:p>
        </w:tc>
      </w:tr>
      <w:tr>
        <w:tc>
          <w:tcPr>
            <w:tcW w:w="2693" w:type="dxa"/>
            <w:shd w:val="clear" w:color="auto" w:fill="auto"/>
          </w:tcPr>
          <w:p>
            <w:pPr>
              <w:rPr>
                <w:b/>
              </w:rPr>
            </w:pPr>
            <w:r>
              <w:rPr>
                <w:b/>
              </w:rPr>
              <w:t>Member of Staff Responsible</w:t>
            </w:r>
          </w:p>
        </w:tc>
        <w:tc>
          <w:tcPr>
            <w:tcW w:w="4395" w:type="dxa"/>
            <w:shd w:val="clear" w:color="auto" w:fill="auto"/>
          </w:tcPr>
          <w:p>
            <w:r>
              <w:t>Executive Principal</w:t>
            </w:r>
          </w:p>
        </w:tc>
      </w:tr>
      <w:tr>
        <w:tc>
          <w:tcPr>
            <w:tcW w:w="2693" w:type="dxa"/>
            <w:shd w:val="clear" w:color="auto" w:fill="auto"/>
          </w:tcPr>
          <w:p>
            <w:pPr>
              <w:tabs>
                <w:tab w:val="left" w:pos="1008"/>
              </w:tabs>
              <w:rPr>
                <w:b/>
              </w:rPr>
            </w:pPr>
            <w:r>
              <w:rPr>
                <w:b/>
              </w:rPr>
              <w:t>Consultation Parameters</w:t>
            </w:r>
          </w:p>
        </w:tc>
        <w:tc>
          <w:tcPr>
            <w:tcW w:w="4395" w:type="dxa"/>
            <w:shd w:val="clear" w:color="auto" w:fill="auto"/>
          </w:tcPr>
          <w:p>
            <w:r>
              <w:t>Board of Trustees</w:t>
            </w:r>
          </w:p>
          <w:p/>
          <w:p>
            <w:pPr>
              <w:widowControl w:val="0"/>
              <w:spacing w:line="277" w:lineRule="exact"/>
              <w:rPr>
                <w:rFonts w:cs="Arial"/>
                <w:w w:val="99"/>
              </w:rPr>
            </w:pPr>
            <w:r>
              <w:rPr>
                <w:rFonts w:cs="Arial"/>
                <w:w w:val="99"/>
              </w:rPr>
              <w:t>Designated Safeguarding Leads and Board (Governor with Child Protection experience).</w:t>
            </w:r>
          </w:p>
          <w:p>
            <w:r>
              <w:rPr>
                <w:rFonts w:cs="Arial"/>
                <w:w w:val="99"/>
              </w:rPr>
              <w:t>Local Authority (through their regular audit process)</w:t>
            </w:r>
          </w:p>
        </w:tc>
      </w:tr>
      <w:tr>
        <w:tc>
          <w:tcPr>
            <w:tcW w:w="2693" w:type="dxa"/>
            <w:shd w:val="clear" w:color="auto" w:fill="FFFFFF"/>
          </w:tcPr>
          <w:p>
            <w:pPr>
              <w:rPr>
                <w:b/>
              </w:rPr>
            </w:pPr>
            <w:r>
              <w:rPr>
                <w:b/>
              </w:rPr>
              <w:t>Date of Policy</w:t>
            </w:r>
          </w:p>
        </w:tc>
        <w:tc>
          <w:tcPr>
            <w:tcW w:w="4395" w:type="dxa"/>
            <w:shd w:val="clear" w:color="auto" w:fill="FFFFFF"/>
          </w:tcPr>
          <w:p>
            <w:r>
              <w:t>02/04/20</w:t>
            </w:r>
          </w:p>
        </w:tc>
      </w:tr>
      <w:tr>
        <w:tc>
          <w:tcPr>
            <w:tcW w:w="2693" w:type="dxa"/>
            <w:shd w:val="clear" w:color="auto" w:fill="FFFFFF"/>
          </w:tcPr>
          <w:p>
            <w:pPr>
              <w:rPr>
                <w:b/>
              </w:rPr>
            </w:pPr>
            <w:r>
              <w:rPr>
                <w:b/>
              </w:rPr>
              <w:t>Review Cycle</w:t>
            </w:r>
          </w:p>
        </w:tc>
        <w:tc>
          <w:tcPr>
            <w:tcW w:w="4395" w:type="dxa"/>
            <w:shd w:val="clear" w:color="auto" w:fill="FFFFFF"/>
          </w:tcPr>
          <w:p>
            <w:pPr>
              <w:rPr>
                <w:color w:val="FF0000"/>
              </w:rPr>
            </w:pPr>
            <w:r>
              <w:t>Three weekly</w:t>
            </w:r>
          </w:p>
        </w:tc>
      </w:tr>
      <w:tr>
        <w:tc>
          <w:tcPr>
            <w:tcW w:w="2693" w:type="dxa"/>
            <w:shd w:val="clear" w:color="auto" w:fill="FFFFFF"/>
          </w:tcPr>
          <w:p>
            <w:pPr>
              <w:rPr>
                <w:b/>
              </w:rPr>
            </w:pPr>
            <w:r>
              <w:rPr>
                <w:b/>
              </w:rPr>
              <w:t>Date of Review</w:t>
            </w:r>
          </w:p>
        </w:tc>
        <w:tc>
          <w:tcPr>
            <w:tcW w:w="4395" w:type="dxa"/>
            <w:shd w:val="clear" w:color="auto" w:fill="FFFFFF"/>
          </w:tcPr>
          <w:p>
            <w:pPr>
              <w:rPr>
                <w:color w:val="FF0000"/>
              </w:rPr>
            </w:pPr>
            <w:r>
              <w:t>23/04/20</w:t>
            </w:r>
          </w:p>
        </w:tc>
      </w:tr>
      <w:tr>
        <w:tc>
          <w:tcPr>
            <w:tcW w:w="2693" w:type="dxa"/>
            <w:shd w:val="clear" w:color="auto" w:fill="FFFFFF"/>
          </w:tcPr>
          <w:p>
            <w:pPr>
              <w:rPr>
                <w:b/>
              </w:rPr>
            </w:pPr>
            <w:r>
              <w:rPr>
                <w:b/>
              </w:rPr>
              <w:t>Website</w:t>
            </w:r>
          </w:p>
        </w:tc>
        <w:tc>
          <w:tcPr>
            <w:tcW w:w="4395" w:type="dxa"/>
            <w:shd w:val="clear" w:color="auto" w:fill="FFFFFF"/>
          </w:tcPr>
          <w:p>
            <w:r>
              <w:t>Yes</w:t>
            </w:r>
          </w:p>
        </w:tc>
      </w:tr>
      <w:tr>
        <w:tc>
          <w:tcPr>
            <w:tcW w:w="2693" w:type="dxa"/>
            <w:shd w:val="clear" w:color="auto" w:fill="FFFFFF"/>
          </w:tcPr>
          <w:p>
            <w:pPr>
              <w:rPr>
                <w:b/>
              </w:rPr>
            </w:pPr>
            <w:r>
              <w:rPr>
                <w:b/>
              </w:rPr>
              <w:t>Date of Website Upload</w:t>
            </w:r>
          </w:p>
        </w:tc>
        <w:tc>
          <w:tcPr>
            <w:tcW w:w="4395" w:type="dxa"/>
            <w:shd w:val="clear" w:color="auto" w:fill="FFFFFF"/>
          </w:tcPr>
          <w:p>
            <w:proofErr w:type="spellStart"/>
            <w:r>
              <w:t>Apirl</w:t>
            </w:r>
            <w:proofErr w:type="spellEnd"/>
            <w:r>
              <w:t xml:space="preserve"> 2020</w:t>
            </w:r>
          </w:p>
        </w:tc>
      </w:tr>
    </w:tbl>
    <w:p>
      <w:pPr>
        <w:rPr>
          <w:b/>
        </w:rPr>
      </w:pPr>
    </w:p>
    <w:tbl>
      <w:tblPr>
        <w:tblW w:w="0" w:type="auto"/>
        <w:tblInd w:w="12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93"/>
        <w:gridCol w:w="4395"/>
      </w:tblGrid>
      <w:tr>
        <w:tc>
          <w:tcPr>
            <w:tcW w:w="7088" w:type="dxa"/>
            <w:gridSpan w:val="2"/>
            <w:shd w:val="clear" w:color="auto" w:fill="BFBFBF"/>
          </w:tcPr>
          <w:p>
            <w:pPr>
              <w:jc w:val="center"/>
              <w:rPr>
                <w:b/>
              </w:rPr>
            </w:pPr>
            <w:r>
              <w:rPr>
                <w:b/>
              </w:rPr>
              <w:lastRenderedPageBreak/>
              <w:t>School Level Policy</w:t>
            </w:r>
          </w:p>
        </w:tc>
      </w:tr>
      <w:tr>
        <w:tc>
          <w:tcPr>
            <w:tcW w:w="2693" w:type="dxa"/>
            <w:shd w:val="clear" w:color="auto" w:fill="auto"/>
          </w:tcPr>
          <w:p>
            <w:pPr>
              <w:rPr>
                <w:b/>
              </w:rPr>
            </w:pPr>
            <w:r>
              <w:rPr>
                <w:b/>
              </w:rPr>
              <w:t>Statutory Policy</w:t>
            </w:r>
          </w:p>
        </w:tc>
        <w:tc>
          <w:tcPr>
            <w:tcW w:w="4395" w:type="dxa"/>
            <w:shd w:val="clear" w:color="auto" w:fill="auto"/>
          </w:tcPr>
          <w:p>
            <w:r>
              <w:t>Yes</w:t>
            </w:r>
          </w:p>
        </w:tc>
      </w:tr>
      <w:tr>
        <w:tc>
          <w:tcPr>
            <w:tcW w:w="2693" w:type="dxa"/>
            <w:shd w:val="clear" w:color="auto" w:fill="auto"/>
          </w:tcPr>
          <w:p>
            <w:pPr>
              <w:rPr>
                <w:b/>
              </w:rPr>
            </w:pPr>
            <w:r>
              <w:rPr>
                <w:b/>
              </w:rPr>
              <w:t>Member of Staff Responsible</w:t>
            </w:r>
          </w:p>
        </w:tc>
        <w:tc>
          <w:tcPr>
            <w:tcW w:w="4395" w:type="dxa"/>
            <w:shd w:val="clear" w:color="auto" w:fill="auto"/>
          </w:tcPr>
          <w:p>
            <w:proofErr w:type="spellStart"/>
            <w:r>
              <w:t>Headteacher</w:t>
            </w:r>
            <w:proofErr w:type="spellEnd"/>
            <w:r>
              <w:t xml:space="preserve">/ Designated Safeguarding lead </w:t>
            </w:r>
          </w:p>
        </w:tc>
      </w:tr>
      <w:tr>
        <w:tc>
          <w:tcPr>
            <w:tcW w:w="2693" w:type="dxa"/>
            <w:shd w:val="clear" w:color="auto" w:fill="auto"/>
          </w:tcPr>
          <w:p>
            <w:pPr>
              <w:rPr>
                <w:b/>
              </w:rPr>
            </w:pPr>
            <w:r>
              <w:rPr>
                <w:b/>
              </w:rPr>
              <w:t>Review Cycle</w:t>
            </w:r>
          </w:p>
        </w:tc>
        <w:tc>
          <w:tcPr>
            <w:tcW w:w="4395" w:type="dxa"/>
            <w:shd w:val="clear" w:color="auto" w:fill="auto"/>
          </w:tcPr>
          <w:p>
            <w:r>
              <w:t>Three weekly</w:t>
            </w:r>
          </w:p>
        </w:tc>
      </w:tr>
      <w:tr>
        <w:tc>
          <w:tcPr>
            <w:tcW w:w="2693" w:type="dxa"/>
            <w:shd w:val="clear" w:color="auto" w:fill="auto"/>
          </w:tcPr>
          <w:p>
            <w:pPr>
              <w:rPr>
                <w:b/>
              </w:rPr>
            </w:pPr>
            <w:r>
              <w:rPr>
                <w:b/>
              </w:rPr>
              <w:t>Approval</w:t>
            </w:r>
          </w:p>
        </w:tc>
        <w:tc>
          <w:tcPr>
            <w:tcW w:w="4395" w:type="dxa"/>
            <w:shd w:val="clear" w:color="auto" w:fill="auto"/>
          </w:tcPr>
          <w:p>
            <w:r>
              <w:t xml:space="preserve">LGB </w:t>
            </w:r>
          </w:p>
        </w:tc>
      </w:tr>
      <w:tr>
        <w:tc>
          <w:tcPr>
            <w:tcW w:w="2693" w:type="dxa"/>
            <w:shd w:val="clear" w:color="auto" w:fill="auto"/>
          </w:tcPr>
          <w:p>
            <w:pPr>
              <w:rPr>
                <w:b/>
              </w:rPr>
            </w:pPr>
            <w:r>
              <w:rPr>
                <w:b/>
              </w:rPr>
              <w:t>Legislation</w:t>
            </w:r>
          </w:p>
        </w:tc>
        <w:tc>
          <w:tcPr>
            <w:tcW w:w="4395" w:type="dxa"/>
            <w:shd w:val="clear" w:color="auto" w:fill="auto"/>
          </w:tcPr>
          <w:p>
            <w:r>
              <w:t>Keeping Children Safe In Education</w:t>
            </w:r>
          </w:p>
        </w:tc>
      </w:tr>
    </w:tbl>
    <w:p>
      <w:pPr>
        <w:rPr>
          <w:rFonts w:cs="Calibri"/>
          <w:b/>
        </w:rPr>
      </w:pPr>
    </w:p>
    <w:p>
      <w:pPr>
        <w:rPr>
          <w:b/>
          <w:bCs/>
        </w:rPr>
      </w:pPr>
    </w:p>
    <w:p>
      <w:pPr>
        <w:rPr>
          <w:b/>
          <w:bCs/>
          <w:u w:val="single"/>
        </w:rPr>
      </w:pPr>
      <w:r>
        <w:rPr>
          <w:b/>
          <w:bCs/>
        </w:rPr>
        <w:t xml:space="preserve"> </w:t>
      </w:r>
      <w:r>
        <w:rPr>
          <w:b/>
          <w:bCs/>
          <w:u w:val="single"/>
        </w:rPr>
        <w:t>Coronavirus update: Guidance to Addendum to Safeguarding policy April 2020</w:t>
      </w:r>
    </w:p>
    <w:p>
      <w:pPr>
        <w:jc w:val="both"/>
      </w:pPr>
      <w:r>
        <w:t>This addendum to the Child Protection policies held by each school has been created to outline our continued responsibility to safeguard all students.  This document is likely it will be updated as more information is provided to us.  Please read the addendum carefully and note the following:</w:t>
      </w:r>
    </w:p>
    <w:p>
      <w:pPr>
        <w:pStyle w:val="ListParagraph"/>
        <w:numPr>
          <w:ilvl w:val="0"/>
          <w:numId w:val="33"/>
        </w:numPr>
        <w:suppressAutoHyphens w:val="0"/>
        <w:autoSpaceDN/>
        <w:spacing w:line="256" w:lineRule="auto"/>
        <w:contextualSpacing/>
        <w:jc w:val="both"/>
        <w:textAlignment w:val="auto"/>
      </w:pPr>
      <w:r>
        <w:t xml:space="preserve">Regardless of our minimal face-to-face contact with students, our responsibility to safeguard them remains, as set out in KCSIE 2019 and our Child Protection policy. </w:t>
      </w:r>
    </w:p>
    <w:p>
      <w:pPr>
        <w:pStyle w:val="ListParagraph"/>
        <w:numPr>
          <w:ilvl w:val="0"/>
          <w:numId w:val="33"/>
        </w:numPr>
        <w:suppressAutoHyphens w:val="0"/>
        <w:autoSpaceDN/>
        <w:spacing w:line="256" w:lineRule="auto"/>
        <w:contextualSpacing/>
        <w:jc w:val="both"/>
        <w:textAlignment w:val="auto"/>
      </w:pPr>
      <w:r>
        <w:t xml:space="preserve">Any concerns about a young person should be reported immediately to a Designated Safeguarding Lead (through whichever means each school employs) You can contact via school email addresses if you wish.  </w:t>
      </w:r>
    </w:p>
    <w:p>
      <w:pPr>
        <w:pStyle w:val="ListParagraph"/>
        <w:numPr>
          <w:ilvl w:val="0"/>
          <w:numId w:val="33"/>
        </w:numPr>
        <w:suppressAutoHyphens w:val="0"/>
        <w:autoSpaceDN/>
        <w:spacing w:line="256" w:lineRule="auto"/>
        <w:contextualSpacing/>
        <w:jc w:val="both"/>
        <w:textAlignment w:val="auto"/>
      </w:pPr>
      <w:r>
        <w:t xml:space="preserve">If you have an urgent concern (please be assured that this will be unlikely), please contact Compass on 0345 678 9021 for advice – you will need to have details of your concern to hand and you may be asked to complete a </w:t>
      </w:r>
      <w:proofErr w:type="spellStart"/>
      <w:r>
        <w:t>Multi Agency</w:t>
      </w:r>
      <w:proofErr w:type="spellEnd"/>
      <w:r>
        <w:t xml:space="preserve"> Referral Form (MARF) with written details of your concern.  If you do contact Compass yourself, explain at the outset that whether you are not a DSL and whether you have made a referral before.</w:t>
      </w:r>
    </w:p>
    <w:p>
      <w:pPr>
        <w:pStyle w:val="ListParagraph"/>
        <w:numPr>
          <w:ilvl w:val="0"/>
          <w:numId w:val="33"/>
        </w:numPr>
        <w:suppressAutoHyphens w:val="0"/>
        <w:autoSpaceDN/>
        <w:spacing w:line="256" w:lineRule="auto"/>
        <w:contextualSpacing/>
        <w:jc w:val="both"/>
        <w:textAlignment w:val="auto"/>
      </w:pPr>
      <w:r>
        <w:t xml:space="preserve">Continue to communicate through the online learning platform/usual method you have been using to maintain communication with your vulnerable students. Some are struggling during these unusual times and will need sensitive conversations. </w:t>
      </w:r>
    </w:p>
    <w:p>
      <w:pPr>
        <w:pStyle w:val="ListParagraph"/>
        <w:numPr>
          <w:ilvl w:val="0"/>
          <w:numId w:val="33"/>
        </w:numPr>
        <w:pBdr>
          <w:bottom w:val="double" w:sz="6" w:space="1" w:color="auto"/>
        </w:pBdr>
        <w:suppressAutoHyphens w:val="0"/>
        <w:autoSpaceDN/>
        <w:spacing w:line="256" w:lineRule="auto"/>
        <w:contextualSpacing/>
        <w:jc w:val="both"/>
        <w:textAlignment w:val="auto"/>
      </w:pPr>
      <w:r>
        <w:lastRenderedPageBreak/>
        <w:t>Continue to review the list of vulnerable students in your school, which will be updated regularly. If you have, of have had any communication with a child on this list which has raised any sort of concern, please update any formal record that the school keeps, which should indicate a brief summary of the communication. Inform any other staff member connected with this child (if one has been allocated).</w:t>
      </w:r>
    </w:p>
    <w:p>
      <w:pPr>
        <w:jc w:val="both"/>
      </w:pPr>
      <w:r>
        <w:t>April 2</w:t>
      </w:r>
      <w:r>
        <w:rPr>
          <w:vertAlign w:val="superscript"/>
        </w:rPr>
        <w:t>nd</w:t>
      </w:r>
      <w:r>
        <w:t xml:space="preserve"> 2020</w:t>
      </w:r>
    </w:p>
    <w:p>
      <w:pPr>
        <w:spacing w:after="0" w:line="240" w:lineRule="auto"/>
        <w:jc w:val="center"/>
        <w:rPr>
          <w:rFonts w:ascii="Arial" w:eastAsia="Times New Roman" w:hAnsi="Arial" w:cs="Arial"/>
          <w:b/>
          <w:bCs/>
          <w:sz w:val="28"/>
          <w:szCs w:val="28"/>
          <w:lang w:eastAsia="en-GB"/>
        </w:rPr>
      </w:pPr>
      <w:r>
        <w:rPr>
          <w:rFonts w:ascii="Arial" w:eastAsia="Times New Roman" w:hAnsi="Arial" w:cs="Arial"/>
          <w:b/>
          <w:bCs/>
          <w:sz w:val="28"/>
          <w:szCs w:val="28"/>
          <w:lang w:eastAsia="en-GB"/>
        </w:rPr>
        <w:t xml:space="preserve">Addendum: COVID-19 school arrangements for Safeguarding and Child Protection </w:t>
      </w:r>
    </w:p>
    <w:p>
      <w:pPr>
        <w:spacing w:after="0" w:line="240" w:lineRule="auto"/>
        <w:jc w:val="center"/>
        <w:rPr>
          <w:rFonts w:ascii="Arial" w:eastAsia="Times New Roman" w:hAnsi="Arial" w:cs="Arial"/>
          <w:b/>
          <w:bCs/>
          <w:sz w:val="28"/>
          <w:szCs w:val="28"/>
          <w:lang w:eastAsia="en-GB"/>
        </w:rPr>
      </w:pPr>
    </w:p>
    <w:p>
      <w:pPr>
        <w:spacing w:after="0"/>
        <w:ind w:left="-1134" w:right="30"/>
        <w:jc w:val="center"/>
        <w:rPr>
          <w:rFonts w:ascii="Arial" w:eastAsia="Arial" w:hAnsi="Arial" w:cs="Arial"/>
          <w:sz w:val="28"/>
          <w:szCs w:val="28"/>
        </w:rPr>
      </w:pPr>
      <w:r>
        <w:rPr>
          <w:rFonts w:ascii="Arial" w:eastAsia="Arial" w:hAnsi="Arial" w:cs="Arial"/>
          <w:sz w:val="28"/>
          <w:szCs w:val="28"/>
        </w:rPr>
        <w:t>02.04.20 TO BE REVIEWED IN LINE WITH GOVERNMENT GUIDANCE.</w:t>
      </w:r>
    </w:p>
    <w:p>
      <w:pPr>
        <w:spacing w:after="0"/>
        <w:ind w:right="30"/>
        <w:rPr>
          <w:rFonts w:ascii="Arial" w:hAnsi="Arial" w:cs="Arial"/>
        </w:rPr>
      </w:pPr>
    </w:p>
    <w:tbl>
      <w:tblPr>
        <w:tblStyle w:val="TableGrid"/>
        <w:tblW w:w="0" w:type="auto"/>
        <w:tblInd w:w="0" w:type="dxa"/>
        <w:tblLook w:val="04A0" w:firstRow="1" w:lastRow="0" w:firstColumn="1" w:lastColumn="0" w:noHBand="0" w:noVBand="1"/>
      </w:tblPr>
      <w:tblGrid>
        <w:gridCol w:w="7792"/>
        <w:gridCol w:w="1224"/>
      </w:tblGrid>
      <w:tr>
        <w:tc>
          <w:tcPr>
            <w:tcW w:w="7792" w:type="dxa"/>
          </w:tcPr>
          <w:p>
            <w:pPr>
              <w:ind w:right="30"/>
              <w:rPr>
                <w:rFonts w:ascii="Arial" w:hAnsi="Arial" w:cs="Arial"/>
                <w:b/>
                <w:sz w:val="28"/>
                <w:szCs w:val="28"/>
              </w:rPr>
            </w:pPr>
            <w:r>
              <w:rPr>
                <w:rFonts w:ascii="Arial" w:hAnsi="Arial" w:cs="Arial"/>
                <w:b/>
                <w:sz w:val="28"/>
                <w:szCs w:val="28"/>
              </w:rPr>
              <w:t>Contents</w:t>
            </w:r>
          </w:p>
        </w:tc>
        <w:tc>
          <w:tcPr>
            <w:tcW w:w="1224" w:type="dxa"/>
          </w:tcPr>
          <w:p>
            <w:pPr>
              <w:ind w:right="30"/>
              <w:rPr>
                <w:rFonts w:ascii="Arial" w:hAnsi="Arial" w:cs="Arial"/>
                <w:b/>
                <w:sz w:val="28"/>
                <w:szCs w:val="28"/>
              </w:rPr>
            </w:pPr>
            <w:r>
              <w:rPr>
                <w:rFonts w:ascii="Arial" w:hAnsi="Arial" w:cs="Arial"/>
                <w:b/>
                <w:sz w:val="28"/>
                <w:szCs w:val="28"/>
              </w:rPr>
              <w:t>Page</w:t>
            </w:r>
          </w:p>
        </w:tc>
      </w:tr>
      <w:tr>
        <w:tc>
          <w:tcPr>
            <w:tcW w:w="7792" w:type="dxa"/>
          </w:tcPr>
          <w:p>
            <w:pPr>
              <w:ind w:right="30"/>
              <w:rPr>
                <w:rFonts w:ascii="Arial" w:hAnsi="Arial" w:cs="Arial"/>
                <w:sz w:val="28"/>
                <w:szCs w:val="28"/>
              </w:rPr>
            </w:pPr>
            <w:r>
              <w:rPr>
                <w:rFonts w:ascii="Arial" w:hAnsi="Arial" w:cs="Arial"/>
                <w:sz w:val="28"/>
                <w:szCs w:val="28"/>
              </w:rPr>
              <w:t>Purpose</w:t>
            </w:r>
          </w:p>
        </w:tc>
        <w:tc>
          <w:tcPr>
            <w:tcW w:w="1224" w:type="dxa"/>
          </w:tcPr>
          <w:p>
            <w:pPr>
              <w:ind w:right="30"/>
              <w:rPr>
                <w:rFonts w:ascii="Arial" w:hAnsi="Arial" w:cs="Arial"/>
                <w:sz w:val="28"/>
                <w:szCs w:val="28"/>
              </w:rPr>
            </w:pPr>
            <w:r>
              <w:rPr>
                <w:rFonts w:ascii="Arial" w:hAnsi="Arial" w:cs="Arial"/>
                <w:sz w:val="28"/>
                <w:szCs w:val="28"/>
              </w:rPr>
              <w:t>3</w:t>
            </w:r>
          </w:p>
        </w:tc>
      </w:tr>
      <w:tr>
        <w:tc>
          <w:tcPr>
            <w:tcW w:w="7792" w:type="dxa"/>
          </w:tcPr>
          <w:p>
            <w:pPr>
              <w:ind w:right="30"/>
              <w:rPr>
                <w:rFonts w:ascii="Arial" w:hAnsi="Arial" w:cs="Arial"/>
                <w:sz w:val="28"/>
                <w:szCs w:val="28"/>
              </w:rPr>
            </w:pPr>
            <w:r>
              <w:rPr>
                <w:rFonts w:ascii="Arial" w:hAnsi="Arial" w:cs="Arial"/>
                <w:sz w:val="28"/>
                <w:szCs w:val="28"/>
              </w:rPr>
              <w:t>Designated safeguarding lead</w:t>
            </w:r>
          </w:p>
        </w:tc>
        <w:tc>
          <w:tcPr>
            <w:tcW w:w="1224" w:type="dxa"/>
          </w:tcPr>
          <w:p>
            <w:pPr>
              <w:ind w:right="30"/>
              <w:rPr>
                <w:rFonts w:ascii="Arial" w:hAnsi="Arial" w:cs="Arial"/>
                <w:sz w:val="28"/>
                <w:szCs w:val="28"/>
              </w:rPr>
            </w:pPr>
            <w:r>
              <w:rPr>
                <w:rFonts w:ascii="Arial" w:hAnsi="Arial" w:cs="Arial"/>
                <w:sz w:val="28"/>
                <w:szCs w:val="28"/>
              </w:rPr>
              <w:t>4</w:t>
            </w:r>
          </w:p>
        </w:tc>
      </w:tr>
      <w:tr>
        <w:tc>
          <w:tcPr>
            <w:tcW w:w="7792" w:type="dxa"/>
          </w:tcPr>
          <w:p>
            <w:pPr>
              <w:ind w:right="30"/>
              <w:rPr>
                <w:rFonts w:ascii="Arial" w:hAnsi="Arial" w:cs="Arial"/>
                <w:sz w:val="28"/>
                <w:szCs w:val="28"/>
              </w:rPr>
            </w:pPr>
            <w:r>
              <w:rPr>
                <w:rFonts w:ascii="Arial" w:hAnsi="Arial" w:cs="Arial"/>
                <w:sz w:val="28"/>
                <w:szCs w:val="28"/>
              </w:rPr>
              <w:t>Reporting a concern</w:t>
            </w:r>
          </w:p>
        </w:tc>
        <w:tc>
          <w:tcPr>
            <w:tcW w:w="1224" w:type="dxa"/>
          </w:tcPr>
          <w:p>
            <w:pPr>
              <w:ind w:right="30"/>
              <w:rPr>
                <w:rFonts w:ascii="Arial" w:hAnsi="Arial" w:cs="Arial"/>
                <w:sz w:val="28"/>
                <w:szCs w:val="28"/>
              </w:rPr>
            </w:pPr>
            <w:r>
              <w:rPr>
                <w:rFonts w:ascii="Arial" w:hAnsi="Arial" w:cs="Arial"/>
                <w:sz w:val="28"/>
                <w:szCs w:val="28"/>
              </w:rPr>
              <w:t>4</w:t>
            </w:r>
          </w:p>
        </w:tc>
      </w:tr>
      <w:tr>
        <w:tc>
          <w:tcPr>
            <w:tcW w:w="7792" w:type="dxa"/>
          </w:tcPr>
          <w:p>
            <w:pPr>
              <w:ind w:right="30"/>
              <w:rPr>
                <w:rFonts w:ascii="Arial" w:hAnsi="Arial" w:cs="Arial"/>
                <w:sz w:val="28"/>
                <w:szCs w:val="28"/>
              </w:rPr>
            </w:pPr>
            <w:r>
              <w:rPr>
                <w:rFonts w:ascii="Arial" w:hAnsi="Arial" w:cs="Arial"/>
                <w:sz w:val="28"/>
                <w:szCs w:val="28"/>
              </w:rPr>
              <w:t>Safeguarding training and induction</w:t>
            </w:r>
          </w:p>
        </w:tc>
        <w:tc>
          <w:tcPr>
            <w:tcW w:w="1224" w:type="dxa"/>
          </w:tcPr>
          <w:p>
            <w:pPr>
              <w:ind w:right="30"/>
              <w:rPr>
                <w:rFonts w:ascii="Arial" w:hAnsi="Arial" w:cs="Arial"/>
                <w:sz w:val="28"/>
                <w:szCs w:val="28"/>
              </w:rPr>
            </w:pPr>
            <w:r>
              <w:rPr>
                <w:rFonts w:ascii="Arial" w:hAnsi="Arial" w:cs="Arial"/>
                <w:sz w:val="28"/>
                <w:szCs w:val="28"/>
              </w:rPr>
              <w:t>4</w:t>
            </w:r>
          </w:p>
        </w:tc>
      </w:tr>
      <w:tr>
        <w:tc>
          <w:tcPr>
            <w:tcW w:w="7792" w:type="dxa"/>
          </w:tcPr>
          <w:p>
            <w:pPr>
              <w:ind w:right="30"/>
              <w:rPr>
                <w:rFonts w:ascii="Arial" w:hAnsi="Arial" w:cs="Arial"/>
                <w:sz w:val="28"/>
                <w:szCs w:val="28"/>
              </w:rPr>
            </w:pPr>
            <w:r>
              <w:rPr>
                <w:rFonts w:ascii="Arial" w:hAnsi="Arial" w:cs="Arial"/>
                <w:sz w:val="28"/>
                <w:szCs w:val="28"/>
              </w:rPr>
              <w:t>Safer recruitment</w:t>
            </w:r>
          </w:p>
        </w:tc>
        <w:tc>
          <w:tcPr>
            <w:tcW w:w="1224" w:type="dxa"/>
          </w:tcPr>
          <w:p>
            <w:pPr>
              <w:ind w:right="30"/>
              <w:rPr>
                <w:rFonts w:ascii="Arial" w:hAnsi="Arial" w:cs="Arial"/>
                <w:sz w:val="28"/>
                <w:szCs w:val="28"/>
              </w:rPr>
            </w:pPr>
            <w:r>
              <w:rPr>
                <w:rFonts w:ascii="Arial" w:hAnsi="Arial" w:cs="Arial"/>
                <w:sz w:val="28"/>
                <w:szCs w:val="28"/>
              </w:rPr>
              <w:t>5</w:t>
            </w:r>
          </w:p>
        </w:tc>
      </w:tr>
      <w:tr>
        <w:tc>
          <w:tcPr>
            <w:tcW w:w="7792" w:type="dxa"/>
          </w:tcPr>
          <w:p>
            <w:pPr>
              <w:ind w:right="30"/>
              <w:rPr>
                <w:rFonts w:ascii="Arial" w:hAnsi="Arial" w:cs="Arial"/>
                <w:sz w:val="28"/>
                <w:szCs w:val="28"/>
              </w:rPr>
            </w:pPr>
            <w:r>
              <w:rPr>
                <w:rFonts w:ascii="Arial" w:hAnsi="Arial" w:cs="Arial"/>
                <w:sz w:val="28"/>
                <w:szCs w:val="28"/>
              </w:rPr>
              <w:t>Managing contact with pupils</w:t>
            </w:r>
          </w:p>
        </w:tc>
        <w:tc>
          <w:tcPr>
            <w:tcW w:w="1224" w:type="dxa"/>
          </w:tcPr>
          <w:p>
            <w:pPr>
              <w:ind w:right="30"/>
              <w:rPr>
                <w:rFonts w:ascii="Arial" w:hAnsi="Arial" w:cs="Arial"/>
                <w:sz w:val="28"/>
                <w:szCs w:val="28"/>
              </w:rPr>
            </w:pPr>
            <w:r>
              <w:rPr>
                <w:rFonts w:ascii="Arial" w:hAnsi="Arial" w:cs="Arial"/>
                <w:sz w:val="28"/>
                <w:szCs w:val="28"/>
              </w:rPr>
              <w:t>6</w:t>
            </w:r>
          </w:p>
        </w:tc>
      </w:tr>
      <w:tr>
        <w:tc>
          <w:tcPr>
            <w:tcW w:w="7792" w:type="dxa"/>
          </w:tcPr>
          <w:p>
            <w:pPr>
              <w:ind w:right="30"/>
              <w:rPr>
                <w:rFonts w:ascii="Arial" w:hAnsi="Arial" w:cs="Arial"/>
                <w:sz w:val="28"/>
                <w:szCs w:val="28"/>
              </w:rPr>
            </w:pPr>
            <w:r>
              <w:rPr>
                <w:rFonts w:ascii="Arial" w:hAnsi="Arial" w:cs="Arial"/>
                <w:sz w:val="28"/>
                <w:szCs w:val="28"/>
              </w:rPr>
              <w:t>School attendance and engagement</w:t>
            </w:r>
          </w:p>
        </w:tc>
        <w:tc>
          <w:tcPr>
            <w:tcW w:w="1224" w:type="dxa"/>
          </w:tcPr>
          <w:p>
            <w:pPr>
              <w:ind w:right="30"/>
              <w:rPr>
                <w:rFonts w:ascii="Arial" w:hAnsi="Arial" w:cs="Arial"/>
                <w:sz w:val="28"/>
                <w:szCs w:val="28"/>
              </w:rPr>
            </w:pPr>
            <w:r>
              <w:rPr>
                <w:rFonts w:ascii="Arial" w:hAnsi="Arial" w:cs="Arial"/>
                <w:sz w:val="28"/>
                <w:szCs w:val="28"/>
              </w:rPr>
              <w:t>8</w:t>
            </w:r>
          </w:p>
        </w:tc>
      </w:tr>
      <w:tr>
        <w:tc>
          <w:tcPr>
            <w:tcW w:w="7792" w:type="dxa"/>
          </w:tcPr>
          <w:p>
            <w:pPr>
              <w:ind w:right="30"/>
              <w:rPr>
                <w:rFonts w:ascii="Arial" w:hAnsi="Arial" w:cs="Arial"/>
                <w:sz w:val="28"/>
                <w:szCs w:val="28"/>
              </w:rPr>
            </w:pPr>
            <w:r>
              <w:rPr>
                <w:rFonts w:ascii="Arial" w:hAnsi="Arial" w:cs="Arial"/>
                <w:sz w:val="28"/>
                <w:szCs w:val="28"/>
              </w:rPr>
              <w:t>Online safety</w:t>
            </w:r>
          </w:p>
        </w:tc>
        <w:tc>
          <w:tcPr>
            <w:tcW w:w="1224" w:type="dxa"/>
          </w:tcPr>
          <w:p>
            <w:pPr>
              <w:ind w:right="30"/>
              <w:rPr>
                <w:rFonts w:ascii="Arial" w:hAnsi="Arial" w:cs="Arial"/>
                <w:sz w:val="28"/>
                <w:szCs w:val="28"/>
              </w:rPr>
            </w:pPr>
            <w:r>
              <w:rPr>
                <w:rFonts w:ascii="Arial" w:hAnsi="Arial" w:cs="Arial"/>
                <w:sz w:val="28"/>
                <w:szCs w:val="28"/>
              </w:rPr>
              <w:t>8</w:t>
            </w:r>
          </w:p>
        </w:tc>
      </w:tr>
      <w:tr>
        <w:tc>
          <w:tcPr>
            <w:tcW w:w="7792" w:type="dxa"/>
          </w:tcPr>
          <w:p>
            <w:pPr>
              <w:ind w:right="30"/>
              <w:rPr>
                <w:rFonts w:ascii="Arial" w:hAnsi="Arial" w:cs="Arial"/>
                <w:sz w:val="28"/>
                <w:szCs w:val="28"/>
              </w:rPr>
            </w:pPr>
            <w:r>
              <w:rPr>
                <w:rFonts w:ascii="Arial" w:hAnsi="Arial" w:cs="Arial"/>
                <w:sz w:val="28"/>
                <w:szCs w:val="28"/>
              </w:rPr>
              <w:t>Supporting children in school</w:t>
            </w:r>
          </w:p>
        </w:tc>
        <w:tc>
          <w:tcPr>
            <w:tcW w:w="1224" w:type="dxa"/>
          </w:tcPr>
          <w:p>
            <w:pPr>
              <w:ind w:right="30"/>
              <w:rPr>
                <w:rFonts w:ascii="Arial" w:hAnsi="Arial" w:cs="Arial"/>
                <w:sz w:val="28"/>
                <w:szCs w:val="28"/>
              </w:rPr>
            </w:pPr>
            <w:r>
              <w:rPr>
                <w:rFonts w:ascii="Arial" w:hAnsi="Arial" w:cs="Arial"/>
                <w:sz w:val="28"/>
                <w:szCs w:val="28"/>
              </w:rPr>
              <w:t>9</w:t>
            </w:r>
          </w:p>
        </w:tc>
      </w:tr>
      <w:tr>
        <w:tc>
          <w:tcPr>
            <w:tcW w:w="7792" w:type="dxa"/>
          </w:tcPr>
          <w:p>
            <w:pPr>
              <w:ind w:right="30"/>
              <w:rPr>
                <w:rFonts w:ascii="Arial" w:hAnsi="Arial" w:cs="Arial"/>
                <w:sz w:val="28"/>
                <w:szCs w:val="28"/>
              </w:rPr>
            </w:pPr>
            <w:r>
              <w:rPr>
                <w:rFonts w:ascii="Arial" w:hAnsi="Arial" w:cs="Arial"/>
                <w:sz w:val="28"/>
                <w:szCs w:val="28"/>
              </w:rPr>
              <w:t>Peer on peer abuse</w:t>
            </w:r>
          </w:p>
        </w:tc>
        <w:tc>
          <w:tcPr>
            <w:tcW w:w="1224" w:type="dxa"/>
          </w:tcPr>
          <w:p>
            <w:pPr>
              <w:ind w:right="30"/>
              <w:rPr>
                <w:rFonts w:ascii="Arial" w:hAnsi="Arial" w:cs="Arial"/>
                <w:sz w:val="28"/>
                <w:szCs w:val="28"/>
              </w:rPr>
            </w:pPr>
            <w:r>
              <w:rPr>
                <w:rFonts w:ascii="Arial" w:hAnsi="Arial" w:cs="Arial"/>
                <w:sz w:val="28"/>
                <w:szCs w:val="28"/>
              </w:rPr>
              <w:t>9</w:t>
            </w:r>
          </w:p>
        </w:tc>
      </w:tr>
    </w:tbl>
    <w:p>
      <w:pPr>
        <w:spacing w:after="0"/>
        <w:ind w:right="30"/>
        <w:rPr>
          <w:rFonts w:ascii="Arial" w:hAnsi="Arial" w:cs="Arial"/>
        </w:rPr>
      </w:pPr>
    </w:p>
    <w:p>
      <w:pPr>
        <w:spacing w:after="0"/>
        <w:ind w:right="30"/>
        <w:rPr>
          <w:rFonts w:ascii="Arial" w:hAnsi="Arial" w:cs="Arial"/>
        </w:rPr>
      </w:pPr>
    </w:p>
    <w:p>
      <w:pPr>
        <w:spacing w:after="0"/>
        <w:ind w:right="30"/>
        <w:rPr>
          <w:rFonts w:ascii="Arial" w:hAnsi="Arial" w:cs="Arial"/>
        </w:rPr>
      </w:pPr>
    </w:p>
    <w:p>
      <w:pPr>
        <w:spacing w:after="0"/>
        <w:ind w:right="30"/>
        <w:rPr>
          <w:rFonts w:ascii="Arial" w:hAnsi="Arial" w:cs="Arial"/>
        </w:rPr>
      </w:pPr>
    </w:p>
    <w:p>
      <w:pPr>
        <w:spacing w:after="0"/>
        <w:ind w:right="30"/>
        <w:rPr>
          <w:rFonts w:ascii="Arial" w:eastAsia="Arial" w:hAnsi="Arial" w:cs="Arial"/>
        </w:rPr>
      </w:pPr>
    </w:p>
    <w:p>
      <w:pPr>
        <w:spacing w:after="0"/>
        <w:ind w:right="30"/>
        <w:rPr>
          <w:rFonts w:ascii="Arial" w:eastAsia="Arial" w:hAnsi="Arial" w:cs="Arial"/>
        </w:rPr>
      </w:pPr>
      <w:r>
        <w:rPr>
          <w:rFonts w:ascii="Arial" w:eastAsia="Times New Roman" w:hAnsi="Arial" w:cs="Arial"/>
          <w:lang w:eastAsia="en-GB"/>
        </w:rPr>
        <w:t>From 20</w:t>
      </w:r>
      <w:r>
        <w:rPr>
          <w:rFonts w:ascii="Arial" w:eastAsia="Times New Roman" w:hAnsi="Arial" w:cs="Arial"/>
          <w:vertAlign w:val="superscript"/>
          <w:lang w:eastAsia="en-GB"/>
        </w:rPr>
        <w:t>th</w:t>
      </w:r>
      <w:r>
        <w:rPr>
          <w:rFonts w:ascii="Arial" w:eastAsia="Times New Roman" w:hAnsi="Arial" w:cs="Arial"/>
          <w:lang w:eastAsia="en-GB"/>
        </w:rPr>
        <w:t xml:space="preserve"> March 2020 parents were asked to keep their children at home, wherever possible, and for schools to remain open only for those children of workers critical to the COVID-19 response - who absolutely need to attend.</w:t>
      </w:r>
    </w:p>
    <w:p>
      <w:pPr>
        <w:spacing w:after="0"/>
        <w:ind w:right="30"/>
        <w:rPr>
          <w:rFonts w:ascii="Arial" w:eastAsia="Times New Roman" w:hAnsi="Arial" w:cs="Arial"/>
          <w:lang w:eastAsia="en-GB"/>
        </w:rPr>
      </w:pPr>
    </w:p>
    <w:p>
      <w:pPr>
        <w:spacing w:after="0"/>
        <w:ind w:right="30"/>
        <w:rPr>
          <w:rFonts w:ascii="Arial" w:eastAsia="Arial" w:hAnsi="Arial" w:cs="Arial"/>
        </w:rPr>
      </w:pPr>
      <w:r>
        <w:rPr>
          <w:rFonts w:ascii="Arial" w:eastAsia="Times New Roman" w:hAnsi="Arial" w:cs="Arial"/>
          <w:lang w:eastAsia="en-GB"/>
        </w:rPr>
        <w:lastRenderedPageBreak/>
        <w:t>Schools and all childcare providers were asked to provide care for a limited number of children - children who are vulnerable, and children whose parents are critical to the COVID-19 response and cannot be safely cared for at home.</w:t>
      </w:r>
    </w:p>
    <w:p>
      <w:pPr>
        <w:spacing w:after="0"/>
        <w:ind w:right="30"/>
        <w:rPr>
          <w:rFonts w:ascii="Arial" w:eastAsia="Times New Roman" w:hAnsi="Arial" w:cs="Arial"/>
          <w:lang w:eastAsia="en-GB"/>
        </w:rPr>
      </w:pPr>
    </w:p>
    <w:p>
      <w:pPr>
        <w:spacing w:after="0"/>
        <w:ind w:right="30"/>
        <w:rPr>
          <w:rFonts w:ascii="Arial" w:eastAsia="Times New Roman" w:hAnsi="Arial" w:cs="Arial"/>
          <w:lang w:val="en" w:eastAsia="en-GB"/>
        </w:rPr>
      </w:pPr>
      <w:r>
        <w:rPr>
          <w:rFonts w:ascii="Arial" w:eastAsia="Times New Roman" w:hAnsi="Arial" w:cs="Arial"/>
          <w:lang w:eastAsia="en-GB"/>
        </w:rPr>
        <w:t xml:space="preserve">This addendum of the St Martins School Child Protection and Safeguarding policy contains details of our individual safeguarding arrangements. We will follow </w:t>
      </w:r>
      <w:hyperlink r:id="rId7" w:anchor="staff-training-and-safeguarding-induction" w:history="1">
        <w:r>
          <w:rPr>
            <w:rFonts w:ascii="Arial" w:eastAsia="Times New Roman" w:hAnsi="Arial" w:cs="Arial"/>
            <w:u w:val="single"/>
            <w:lang w:val="en" w:eastAsia="en-GB"/>
          </w:rPr>
          <w:t>Coronavirus (COVID-19): safeguarding in schools, colleges and other providers</w:t>
        </w:r>
      </w:hyperlink>
      <w:r>
        <w:rPr>
          <w:rFonts w:ascii="Arial" w:eastAsia="Times New Roman" w:hAnsi="Arial" w:cs="Arial"/>
          <w:lang w:val="en" w:eastAsia="en-GB"/>
        </w:rPr>
        <w:t xml:space="preserve">      </w:t>
      </w:r>
    </w:p>
    <w:p>
      <w:pPr>
        <w:spacing w:after="0"/>
        <w:ind w:right="30"/>
        <w:rPr>
          <w:rFonts w:ascii="Arial" w:eastAsia="Times New Roman" w:hAnsi="Arial" w:cs="Arial"/>
          <w:lang w:val="en" w:eastAsia="en-GB"/>
        </w:rPr>
      </w:pPr>
    </w:p>
    <w:p>
      <w:pPr>
        <w:spacing w:after="0"/>
        <w:ind w:right="30"/>
        <w:rPr>
          <w:rFonts w:ascii="Arial" w:eastAsia="Times New Roman" w:hAnsi="Arial" w:cs="Arial"/>
          <w:lang w:val="en" w:eastAsia="en-GB"/>
        </w:rPr>
      </w:pPr>
    </w:p>
    <w:p>
      <w:pPr>
        <w:spacing w:after="0"/>
        <w:ind w:right="30"/>
        <w:rPr>
          <w:rFonts w:ascii="Arial" w:eastAsia="Times New Roman" w:hAnsi="Arial" w:cs="Arial"/>
          <w:b/>
          <w:bCs/>
          <w:lang w:eastAsia="en-GB"/>
        </w:rPr>
      </w:pPr>
      <w:r>
        <w:rPr>
          <w:rFonts w:ascii="Arial" w:eastAsia="Times New Roman" w:hAnsi="Arial" w:cs="Arial"/>
          <w:lang w:val="en" w:eastAsia="en-GB"/>
        </w:rPr>
        <w:t xml:space="preserve">  </w:t>
      </w:r>
      <w:r>
        <w:rPr>
          <w:rFonts w:ascii="Arial" w:eastAsia="Times New Roman" w:hAnsi="Arial" w:cs="Arial"/>
          <w:b/>
          <w:bCs/>
          <w:lang w:eastAsia="en-GB"/>
        </w:rPr>
        <w:t>Key contacts</w:t>
      </w:r>
    </w:p>
    <w:tbl>
      <w:tblPr>
        <w:tblStyle w:val="TableGrid"/>
        <w:tblW w:w="9918" w:type="dxa"/>
        <w:tblInd w:w="0" w:type="dxa"/>
        <w:tblLook w:val="04A0" w:firstRow="1" w:lastRow="0" w:firstColumn="1" w:lastColumn="0" w:noHBand="0" w:noVBand="1"/>
      </w:tblPr>
      <w:tblGrid>
        <w:gridCol w:w="3102"/>
        <w:gridCol w:w="1812"/>
        <w:gridCol w:w="1901"/>
        <w:gridCol w:w="3103"/>
      </w:tblGrid>
      <w:tr>
        <w:tc>
          <w:tcPr>
            <w:tcW w:w="3102" w:type="dxa"/>
          </w:tcPr>
          <w:p>
            <w:pPr>
              <w:ind w:right="30"/>
              <w:rPr>
                <w:rFonts w:ascii="Arial" w:eastAsia="Arial" w:hAnsi="Arial" w:cs="Arial"/>
                <w:sz w:val="22"/>
                <w:szCs w:val="22"/>
              </w:rPr>
            </w:pPr>
            <w:r>
              <w:rPr>
                <w:rFonts w:ascii="Arial" w:eastAsia="Arial" w:hAnsi="Arial" w:cs="Arial"/>
                <w:sz w:val="22"/>
                <w:szCs w:val="22"/>
              </w:rPr>
              <w:t>Role</w:t>
            </w:r>
          </w:p>
        </w:tc>
        <w:tc>
          <w:tcPr>
            <w:tcW w:w="1812" w:type="dxa"/>
          </w:tcPr>
          <w:p>
            <w:pPr>
              <w:ind w:right="30"/>
              <w:rPr>
                <w:rFonts w:ascii="Arial" w:eastAsia="Arial" w:hAnsi="Arial" w:cs="Arial"/>
                <w:sz w:val="22"/>
                <w:szCs w:val="22"/>
              </w:rPr>
            </w:pPr>
            <w:r>
              <w:rPr>
                <w:rFonts w:ascii="Arial" w:eastAsia="Arial" w:hAnsi="Arial" w:cs="Arial"/>
                <w:sz w:val="22"/>
                <w:szCs w:val="22"/>
              </w:rPr>
              <w:t>Name</w:t>
            </w:r>
          </w:p>
        </w:tc>
        <w:tc>
          <w:tcPr>
            <w:tcW w:w="1901" w:type="dxa"/>
          </w:tcPr>
          <w:p>
            <w:pPr>
              <w:ind w:right="30"/>
              <w:rPr>
                <w:rFonts w:ascii="Arial" w:eastAsia="Arial" w:hAnsi="Arial" w:cs="Arial"/>
                <w:sz w:val="22"/>
                <w:szCs w:val="22"/>
              </w:rPr>
            </w:pPr>
            <w:r>
              <w:rPr>
                <w:rFonts w:ascii="Arial" w:eastAsia="Arial" w:hAnsi="Arial" w:cs="Arial"/>
                <w:sz w:val="22"/>
                <w:szCs w:val="22"/>
              </w:rPr>
              <w:t>Contact number</w:t>
            </w:r>
          </w:p>
        </w:tc>
        <w:tc>
          <w:tcPr>
            <w:tcW w:w="3103" w:type="dxa"/>
          </w:tcPr>
          <w:p>
            <w:pPr>
              <w:ind w:right="30"/>
              <w:rPr>
                <w:rFonts w:ascii="Arial" w:eastAsia="Arial" w:hAnsi="Arial" w:cs="Arial"/>
                <w:sz w:val="22"/>
                <w:szCs w:val="22"/>
              </w:rPr>
            </w:pPr>
            <w:r>
              <w:rPr>
                <w:rFonts w:ascii="Arial" w:eastAsia="Arial" w:hAnsi="Arial" w:cs="Arial"/>
                <w:sz w:val="22"/>
                <w:szCs w:val="22"/>
              </w:rPr>
              <w:t>Email</w:t>
            </w:r>
          </w:p>
        </w:tc>
      </w:tr>
      <w:tr>
        <w:tc>
          <w:tcPr>
            <w:tcW w:w="3102" w:type="dxa"/>
          </w:tcPr>
          <w:p>
            <w:pPr>
              <w:ind w:right="30"/>
              <w:rPr>
                <w:rFonts w:ascii="Arial" w:eastAsia="Arial" w:hAnsi="Arial" w:cs="Arial"/>
                <w:sz w:val="22"/>
                <w:szCs w:val="22"/>
              </w:rPr>
            </w:pPr>
            <w:r>
              <w:rPr>
                <w:rFonts w:ascii="Arial" w:eastAsia="Arial" w:hAnsi="Arial" w:cs="Arial"/>
                <w:sz w:val="22"/>
                <w:szCs w:val="22"/>
              </w:rPr>
              <w:t>Designated Safeguarding Lead</w:t>
            </w:r>
          </w:p>
        </w:tc>
        <w:tc>
          <w:tcPr>
            <w:tcW w:w="1812" w:type="dxa"/>
          </w:tcPr>
          <w:p>
            <w:pPr>
              <w:ind w:right="30"/>
              <w:rPr>
                <w:rFonts w:ascii="Arial" w:eastAsia="Arial" w:hAnsi="Arial" w:cs="Arial"/>
                <w:sz w:val="22"/>
                <w:szCs w:val="22"/>
              </w:rPr>
            </w:pPr>
            <w:r>
              <w:rPr>
                <w:rFonts w:ascii="Arial" w:eastAsia="Arial" w:hAnsi="Arial" w:cs="Arial"/>
              </w:rPr>
              <w:t>Steve Wilkinson</w:t>
            </w:r>
          </w:p>
        </w:tc>
        <w:tc>
          <w:tcPr>
            <w:tcW w:w="1901" w:type="dxa"/>
          </w:tcPr>
          <w:p>
            <w:pPr>
              <w:ind w:right="30"/>
              <w:rPr>
                <w:rFonts w:ascii="Arial" w:eastAsia="Arial" w:hAnsi="Arial" w:cs="Arial"/>
                <w:sz w:val="22"/>
                <w:szCs w:val="22"/>
              </w:rPr>
            </w:pPr>
            <w:r>
              <w:rPr>
                <w:rFonts w:ascii="Arial" w:eastAsia="Arial" w:hAnsi="Arial" w:cs="Arial"/>
                <w:sz w:val="22"/>
                <w:szCs w:val="22"/>
              </w:rPr>
              <w:t>01691 776500</w:t>
            </w:r>
          </w:p>
        </w:tc>
        <w:tc>
          <w:tcPr>
            <w:tcW w:w="3103" w:type="dxa"/>
          </w:tcPr>
          <w:p>
            <w:pPr>
              <w:ind w:right="30"/>
              <w:rPr>
                <w:rFonts w:ascii="Arial" w:eastAsia="Arial" w:hAnsi="Arial" w:cs="Arial"/>
                <w:sz w:val="22"/>
                <w:szCs w:val="22"/>
              </w:rPr>
            </w:pPr>
            <w:r>
              <w:rPr>
                <w:rFonts w:ascii="Arial" w:eastAsia="Arial" w:hAnsi="Arial" w:cs="Arial"/>
                <w:sz w:val="22"/>
                <w:szCs w:val="22"/>
              </w:rPr>
              <w:t>steve.wilkinson@stmartins3-16.org</w:t>
            </w:r>
          </w:p>
        </w:tc>
      </w:tr>
      <w:tr>
        <w:tc>
          <w:tcPr>
            <w:tcW w:w="3102" w:type="dxa"/>
          </w:tcPr>
          <w:p>
            <w:pPr>
              <w:ind w:right="30"/>
              <w:rPr>
                <w:rFonts w:ascii="Arial" w:eastAsia="Arial" w:hAnsi="Arial" w:cs="Arial"/>
                <w:sz w:val="22"/>
                <w:szCs w:val="22"/>
              </w:rPr>
            </w:pPr>
            <w:r>
              <w:rPr>
                <w:rFonts w:ascii="Arial" w:eastAsia="Arial" w:hAnsi="Arial" w:cs="Arial"/>
                <w:sz w:val="22"/>
                <w:szCs w:val="22"/>
              </w:rPr>
              <w:t>Deputy Designated Lead</w:t>
            </w:r>
          </w:p>
        </w:tc>
        <w:tc>
          <w:tcPr>
            <w:tcW w:w="1812" w:type="dxa"/>
          </w:tcPr>
          <w:p>
            <w:pPr>
              <w:ind w:right="30"/>
              <w:rPr>
                <w:rFonts w:ascii="Arial" w:eastAsia="Arial" w:hAnsi="Arial" w:cs="Arial"/>
                <w:sz w:val="22"/>
                <w:szCs w:val="22"/>
              </w:rPr>
            </w:pPr>
            <w:r>
              <w:rPr>
                <w:rFonts w:ascii="Arial" w:eastAsia="Arial" w:hAnsi="Arial" w:cs="Arial"/>
                <w:sz w:val="22"/>
                <w:szCs w:val="22"/>
              </w:rPr>
              <w:t xml:space="preserve">Mandi Jones </w:t>
            </w:r>
          </w:p>
          <w:p>
            <w:pPr>
              <w:ind w:right="30"/>
              <w:rPr>
                <w:rFonts w:ascii="Arial" w:eastAsia="Arial" w:hAnsi="Arial" w:cs="Arial"/>
                <w:sz w:val="22"/>
                <w:szCs w:val="22"/>
              </w:rPr>
            </w:pPr>
            <w:r>
              <w:rPr>
                <w:rFonts w:ascii="Arial" w:eastAsia="Arial" w:hAnsi="Arial" w:cs="Arial"/>
                <w:sz w:val="22"/>
                <w:szCs w:val="22"/>
              </w:rPr>
              <w:t>Angela Herbert</w:t>
            </w:r>
          </w:p>
        </w:tc>
        <w:tc>
          <w:tcPr>
            <w:tcW w:w="1901" w:type="dxa"/>
          </w:tcPr>
          <w:p>
            <w:pPr>
              <w:ind w:right="30"/>
              <w:rPr>
                <w:rFonts w:ascii="Arial" w:eastAsia="Arial" w:hAnsi="Arial" w:cs="Arial"/>
                <w:sz w:val="22"/>
                <w:szCs w:val="22"/>
              </w:rPr>
            </w:pPr>
            <w:r>
              <w:rPr>
                <w:rFonts w:ascii="Arial" w:eastAsia="Arial" w:hAnsi="Arial" w:cs="Arial"/>
                <w:sz w:val="22"/>
                <w:szCs w:val="22"/>
              </w:rPr>
              <w:t>01691 776500</w:t>
            </w:r>
          </w:p>
        </w:tc>
        <w:tc>
          <w:tcPr>
            <w:tcW w:w="3103" w:type="dxa"/>
          </w:tcPr>
          <w:p>
            <w:pPr>
              <w:ind w:right="30"/>
              <w:rPr>
                <w:rFonts w:ascii="Arial" w:eastAsia="Arial" w:hAnsi="Arial" w:cs="Arial"/>
                <w:sz w:val="22"/>
                <w:szCs w:val="22"/>
              </w:rPr>
            </w:pPr>
            <w:r>
              <w:rPr>
                <w:rFonts w:ascii="Arial" w:eastAsia="Arial" w:hAnsi="Arial" w:cs="Arial"/>
                <w:sz w:val="22"/>
                <w:szCs w:val="22"/>
              </w:rPr>
              <w:t>mandi.jones@stmartins3-16.org</w:t>
            </w:r>
          </w:p>
          <w:p>
            <w:pPr>
              <w:ind w:right="30"/>
              <w:rPr>
                <w:rFonts w:ascii="Arial" w:eastAsia="Arial" w:hAnsi="Arial" w:cs="Arial"/>
                <w:sz w:val="22"/>
                <w:szCs w:val="22"/>
              </w:rPr>
            </w:pPr>
            <w:r>
              <w:rPr>
                <w:rFonts w:ascii="Arial" w:eastAsia="Arial" w:hAnsi="Arial" w:cs="Arial"/>
                <w:sz w:val="22"/>
                <w:szCs w:val="22"/>
              </w:rPr>
              <w:t>angela.herbert@stmartins3-16.org</w:t>
            </w:r>
          </w:p>
        </w:tc>
      </w:tr>
    </w:tbl>
    <w:p>
      <w:pPr>
        <w:spacing w:after="0"/>
        <w:ind w:right="30"/>
        <w:rPr>
          <w:rFonts w:ascii="Arial" w:eastAsia="Arial" w:hAnsi="Arial" w:cs="Arial"/>
        </w:rPr>
      </w:pPr>
    </w:p>
    <w:p>
      <w:pPr>
        <w:spacing w:before="100" w:beforeAutospacing="1" w:after="0" w:line="240" w:lineRule="auto"/>
        <w:ind w:left="1559" w:hanging="1985"/>
        <w:outlineLvl w:val="2"/>
        <w:rPr>
          <w:rFonts w:ascii="Arial" w:eastAsia="Times New Roman" w:hAnsi="Arial" w:cs="Arial"/>
          <w:b/>
          <w:bCs/>
          <w:lang w:val="en" w:eastAsia="en-GB"/>
        </w:rPr>
      </w:pPr>
      <w:r>
        <w:rPr>
          <w:rFonts w:ascii="Arial" w:eastAsia="Times New Roman" w:hAnsi="Arial" w:cs="Arial"/>
          <w:lang w:val="en" w:eastAsia="en-GB"/>
        </w:rPr>
        <w:t xml:space="preserve">       </w:t>
      </w:r>
      <w:r>
        <w:rPr>
          <w:rFonts w:ascii="Arial" w:eastAsia="Times New Roman" w:hAnsi="Arial" w:cs="Arial"/>
          <w:b/>
          <w:bCs/>
          <w:lang w:val="en" w:eastAsia="en-GB"/>
        </w:rPr>
        <w:t>What is the definition of vulnerable children in relation to this guidance?</w:t>
      </w:r>
      <w:r>
        <w:rPr>
          <w:rFonts w:ascii="Arial" w:eastAsia="Times New Roman" w:hAnsi="Arial" w:cs="Arial"/>
          <w:lang w:val="en" w:eastAsia="en-GB"/>
        </w:rPr>
        <w:t xml:space="preserve">     </w:t>
      </w:r>
    </w:p>
    <w:p>
      <w:pPr>
        <w:spacing w:before="100" w:beforeAutospacing="1" w:after="0" w:line="240" w:lineRule="auto"/>
        <w:rPr>
          <w:rFonts w:ascii="Arial" w:eastAsia="Times New Roman" w:hAnsi="Arial" w:cs="Arial"/>
          <w:lang w:val="en" w:eastAsia="en-GB"/>
        </w:rPr>
      </w:pPr>
      <w:r>
        <w:rPr>
          <w:rFonts w:ascii="Arial" w:eastAsia="Times New Roman" w:hAnsi="Arial" w:cs="Arial"/>
          <w:lang w:val="en" w:eastAsia="en-GB"/>
        </w:rPr>
        <w:t>Those who have a social worker including children who have a child protection plan and those who are looked after by the local authority. A child may also be deemed vulnerable if they have been assessed as being in need or otherwise meet the definition in Section 17 of the Children Act 1989.</w:t>
      </w:r>
    </w:p>
    <w:p>
      <w:pPr>
        <w:spacing w:before="100" w:beforeAutospacing="1" w:after="100" w:afterAutospacing="1" w:line="240" w:lineRule="auto"/>
        <w:rPr>
          <w:rFonts w:ascii="Arial" w:eastAsia="Times New Roman" w:hAnsi="Arial" w:cs="Arial"/>
          <w:lang w:val="en" w:eastAsia="en-GB"/>
        </w:rPr>
      </w:pPr>
      <w:r>
        <w:rPr>
          <w:rFonts w:ascii="Arial" w:eastAsia="Times New Roman" w:hAnsi="Arial" w:cs="Arial"/>
          <w:lang w:val="en" w:eastAsia="en-GB"/>
        </w:rPr>
        <w:t>Or</w:t>
      </w:r>
    </w:p>
    <w:p>
      <w:pPr>
        <w:spacing w:before="100" w:beforeAutospacing="1" w:after="100" w:afterAutospacing="1" w:line="240" w:lineRule="auto"/>
        <w:rPr>
          <w:rFonts w:ascii="Arial" w:eastAsia="Times New Roman" w:hAnsi="Arial" w:cs="Arial"/>
          <w:lang w:val="en" w:eastAsia="en-GB"/>
        </w:rPr>
      </w:pPr>
      <w:r>
        <w:rPr>
          <w:rFonts w:ascii="Arial" w:hAnsi="Arial" w:cs="Arial"/>
        </w:rPr>
        <w:t>Those children where professionals are concerned that they may be at increased risk of significant harm if they are not in school; this could be due to contextual safeguarding issues or existing or new pressures within a family household.</w:t>
      </w:r>
    </w:p>
    <w:p>
      <w:pPr>
        <w:pStyle w:val="yiv8471671166default"/>
        <w:rPr>
          <w:rFonts w:ascii="Arial" w:eastAsia="Times New Roman" w:hAnsi="Arial" w:cs="Arial"/>
          <w:b/>
          <w:bCs/>
        </w:rPr>
      </w:pPr>
      <w:r>
        <w:rPr>
          <w:rFonts w:ascii="Arial" w:eastAsia="Times New Roman" w:hAnsi="Arial" w:cs="Arial"/>
          <w:b/>
          <w:bCs/>
        </w:rPr>
        <w:t>1.Designated Safeguarding Lead</w:t>
      </w:r>
    </w:p>
    <w:p>
      <w:pPr>
        <w:pStyle w:val="yiv8471671166default"/>
        <w:rPr>
          <w:rFonts w:ascii="Arial" w:eastAsia="Times New Roman" w:hAnsi="Arial" w:cs="Arial"/>
        </w:rPr>
      </w:pPr>
      <w:r>
        <w:rPr>
          <w:rFonts w:ascii="Arial" w:eastAsia="Times New Roman" w:hAnsi="Arial" w:cs="Arial"/>
        </w:rPr>
        <w:t>St Martins School has a Designated Safeguarding Lead (DSL) and a Deputy DSL.</w:t>
      </w:r>
    </w:p>
    <w:p>
      <w:pPr>
        <w:pStyle w:val="yiv8471671166default"/>
        <w:rPr>
          <w:rFonts w:ascii="Arial" w:eastAsia="Times New Roman" w:hAnsi="Arial" w:cs="Arial"/>
        </w:rPr>
      </w:pPr>
      <w:r>
        <w:rPr>
          <w:rFonts w:ascii="Arial" w:eastAsia="Times New Roman" w:hAnsi="Arial" w:cs="Arial"/>
        </w:rPr>
        <w:lastRenderedPageBreak/>
        <w:t>The Designated Safeguarding Lead is: Steve Wilkinson</w:t>
      </w:r>
    </w:p>
    <w:p>
      <w:pPr>
        <w:pStyle w:val="yiv8471671166default"/>
        <w:rPr>
          <w:rFonts w:ascii="Arial" w:eastAsia="Times New Roman" w:hAnsi="Arial" w:cs="Arial"/>
        </w:rPr>
      </w:pPr>
      <w:r>
        <w:rPr>
          <w:rFonts w:ascii="Arial" w:eastAsia="Times New Roman" w:hAnsi="Arial" w:cs="Arial"/>
        </w:rPr>
        <w:t xml:space="preserve">The Deputy Designated Safeguarding Leads </w:t>
      </w:r>
      <w:proofErr w:type="gramStart"/>
      <w:r>
        <w:rPr>
          <w:rFonts w:ascii="Arial" w:eastAsia="Times New Roman" w:hAnsi="Arial" w:cs="Arial"/>
        </w:rPr>
        <w:t>are :</w:t>
      </w:r>
      <w:proofErr w:type="gramEnd"/>
      <w:r>
        <w:rPr>
          <w:rFonts w:ascii="Arial" w:eastAsia="Times New Roman" w:hAnsi="Arial" w:cs="Arial"/>
        </w:rPr>
        <w:t xml:space="preserve"> </w:t>
      </w:r>
      <w:proofErr w:type="spellStart"/>
      <w:r>
        <w:rPr>
          <w:rFonts w:ascii="Arial" w:eastAsia="Times New Roman" w:hAnsi="Arial" w:cs="Arial"/>
        </w:rPr>
        <w:t>Mandi</w:t>
      </w:r>
      <w:proofErr w:type="spellEnd"/>
      <w:r>
        <w:rPr>
          <w:rFonts w:ascii="Arial" w:eastAsia="Times New Roman" w:hAnsi="Arial" w:cs="Arial"/>
        </w:rPr>
        <w:t xml:space="preserve"> Jones ( secondary) , Angela Herbert ( primary) </w:t>
      </w:r>
    </w:p>
    <w:p>
      <w:pPr>
        <w:pStyle w:val="yiv8471671166default"/>
        <w:rPr>
          <w:rFonts w:ascii="Arial" w:eastAsia="Times New Roman" w:hAnsi="Arial" w:cs="Arial"/>
        </w:rPr>
      </w:pPr>
      <w:r>
        <w:rPr>
          <w:rFonts w:ascii="Arial" w:eastAsia="Times New Roman" w:hAnsi="Arial" w:cs="Arial"/>
        </w:rPr>
        <w:t>The optimal scenario is to have a trained DSL (or deputy) available on site. Where this is not the case a trained DSL (or deputy) will be available to be contacted via phone or online video, for example, when working from home.</w:t>
      </w:r>
    </w:p>
    <w:p>
      <w:pPr>
        <w:pStyle w:val="yiv8471671166default"/>
        <w:rPr>
          <w:rFonts w:ascii="Arial" w:eastAsia="Times New Roman" w:hAnsi="Arial" w:cs="Arial"/>
        </w:rPr>
      </w:pPr>
      <w:r>
        <w:rPr>
          <w:rFonts w:ascii="Arial" w:eastAsia="Times New Roman" w:hAnsi="Arial" w:cs="Arial"/>
        </w:rPr>
        <w:t>Where a trained DSL (or deputy) is not on site, in addition to the above, a senior leader will assume responsibility for co-ordinating safeguarding on site. This might include updating and managing access to child protection records and liaising with the offsite DSL (or deputy) and as required liaising with children’s social care where they require access to children in need and/or to carry out statutory assessments.</w:t>
      </w:r>
    </w:p>
    <w:p>
      <w:pPr>
        <w:pStyle w:val="yiv8471671166default"/>
        <w:rPr>
          <w:rFonts w:ascii="Arial" w:eastAsia="Times New Roman" w:hAnsi="Arial" w:cs="Arial"/>
        </w:rPr>
      </w:pPr>
      <w:r>
        <w:rPr>
          <w:rFonts w:ascii="Arial" w:eastAsia="Times New Roman" w:hAnsi="Arial" w:cs="Arial"/>
        </w:rPr>
        <w:t>It is important that all St Martins staff and volunteers have access to a trained DSL (or deputy). On each day, the staff on site will be made aware of who that person is and how to contact them.</w:t>
      </w:r>
    </w:p>
    <w:p>
      <w:pPr>
        <w:pStyle w:val="yiv8471671166default"/>
        <w:rPr>
          <w:rFonts w:ascii="Arial" w:eastAsia="Times New Roman" w:hAnsi="Arial" w:cs="Arial"/>
        </w:rPr>
      </w:pPr>
      <w:r>
        <w:rPr>
          <w:rFonts w:ascii="Arial" w:eastAsia="Times New Roman" w:hAnsi="Arial" w:cs="Arial"/>
        </w:rPr>
        <w:t xml:space="preserve">The DSL will continue to engage with social workers, and attend all multi-agency meetings, which can be done remotely. </w:t>
      </w:r>
      <w:bookmarkStart w:id="3" w:name="_Toc36299084"/>
    </w:p>
    <w:p>
      <w:pPr>
        <w:pStyle w:val="yiv8471671166default"/>
        <w:rPr>
          <w:rFonts w:ascii="Arial" w:eastAsia="Times New Roman" w:hAnsi="Arial" w:cs="Arial"/>
          <w:b/>
        </w:rPr>
      </w:pPr>
      <w:r>
        <w:rPr>
          <w:rFonts w:ascii="Arial" w:eastAsia="Times New Roman" w:hAnsi="Arial" w:cs="Arial"/>
          <w:b/>
        </w:rPr>
        <w:t>2. Reporting a concern</w:t>
      </w:r>
      <w:bookmarkEnd w:id="3"/>
    </w:p>
    <w:p>
      <w:pPr>
        <w:pStyle w:val="yiv8471671166default"/>
        <w:rPr>
          <w:rFonts w:ascii="Arial" w:eastAsia="Times New Roman" w:hAnsi="Arial" w:cs="Arial"/>
        </w:rPr>
      </w:pPr>
      <w:r>
        <w:rPr>
          <w:rFonts w:ascii="Arial" w:eastAsia="Times New Roman" w:hAnsi="Arial" w:cs="Arial"/>
        </w:rPr>
        <w:t xml:space="preserve">Where staff have a concern about a child, they should continue to follow the process outlined in the school Child Protection &amp; Safeguarding Policy. </w:t>
      </w:r>
    </w:p>
    <w:p>
      <w:pPr>
        <w:pStyle w:val="yiv8471671166default"/>
        <w:rPr>
          <w:rFonts w:ascii="Arial" w:eastAsia="Times New Roman" w:hAnsi="Arial" w:cs="Arial"/>
        </w:rPr>
      </w:pPr>
      <w:r>
        <w:rPr>
          <w:rFonts w:ascii="Arial" w:eastAsia="Times New Roman" w:hAnsi="Arial" w:cs="Arial"/>
        </w:rPr>
        <w:t xml:space="preserve">If a member of staff cannot access children’s safeguarding records from home, they should email the Designated Safeguarding Lead and </w:t>
      </w:r>
      <w:proofErr w:type="spellStart"/>
      <w:r>
        <w:rPr>
          <w:rFonts w:ascii="Arial" w:eastAsia="Times New Roman" w:hAnsi="Arial" w:cs="Arial"/>
        </w:rPr>
        <w:t>Headteacher</w:t>
      </w:r>
      <w:proofErr w:type="spellEnd"/>
      <w:r>
        <w:rPr>
          <w:rFonts w:ascii="Arial" w:eastAsia="Times New Roman" w:hAnsi="Arial" w:cs="Arial"/>
        </w:rPr>
        <w:t xml:space="preserve">. This will ensure that the concern is received. </w:t>
      </w:r>
    </w:p>
    <w:p>
      <w:pPr>
        <w:pStyle w:val="yiv8471671166default"/>
        <w:rPr>
          <w:rFonts w:ascii="Arial" w:eastAsia="Times New Roman" w:hAnsi="Arial" w:cs="Arial"/>
        </w:rPr>
      </w:pPr>
      <w:r>
        <w:rPr>
          <w:rFonts w:ascii="Arial" w:eastAsia="Times New Roman" w:hAnsi="Arial" w:cs="Arial"/>
        </w:rPr>
        <w:t xml:space="preserve">Staff are reminded of the need to report any concern immediately and without delay. </w:t>
      </w:r>
    </w:p>
    <w:p>
      <w:pPr>
        <w:pStyle w:val="yiv8471671166default"/>
        <w:rPr>
          <w:rFonts w:ascii="Arial" w:eastAsia="Times New Roman" w:hAnsi="Arial" w:cs="Arial"/>
        </w:rPr>
      </w:pPr>
      <w:r>
        <w:rPr>
          <w:rFonts w:ascii="Arial" w:eastAsia="Times New Roman" w:hAnsi="Arial" w:cs="Arial"/>
        </w:rPr>
        <w:lastRenderedPageBreak/>
        <w:t xml:space="preserve">Where staff are concerned about an adult working with children in the school, they should report the concern to the </w:t>
      </w:r>
      <w:proofErr w:type="spellStart"/>
      <w:r>
        <w:rPr>
          <w:rFonts w:ascii="Arial" w:eastAsia="Times New Roman" w:hAnsi="Arial" w:cs="Arial"/>
        </w:rPr>
        <w:t>Headteacher</w:t>
      </w:r>
      <w:proofErr w:type="spellEnd"/>
      <w:r>
        <w:rPr>
          <w:rFonts w:ascii="Arial" w:eastAsia="Times New Roman" w:hAnsi="Arial" w:cs="Arial"/>
        </w:rPr>
        <w:t xml:space="preserve">. If there is a requirement to make a notification to the </w:t>
      </w:r>
      <w:proofErr w:type="spellStart"/>
      <w:r>
        <w:rPr>
          <w:rFonts w:ascii="Arial" w:eastAsia="Times New Roman" w:hAnsi="Arial" w:cs="Arial"/>
        </w:rPr>
        <w:t>Headteacher</w:t>
      </w:r>
      <w:proofErr w:type="spellEnd"/>
      <w:r>
        <w:rPr>
          <w:rFonts w:ascii="Arial" w:eastAsia="Times New Roman" w:hAnsi="Arial" w:cs="Arial"/>
        </w:rPr>
        <w:t xml:space="preserve"> whilst away from school, this should be done verbally and followed up with an email to the </w:t>
      </w:r>
      <w:proofErr w:type="spellStart"/>
      <w:r>
        <w:rPr>
          <w:rFonts w:ascii="Arial" w:eastAsia="Times New Roman" w:hAnsi="Arial" w:cs="Arial"/>
        </w:rPr>
        <w:t>Headteacher</w:t>
      </w:r>
      <w:proofErr w:type="spellEnd"/>
      <w:r>
        <w:rPr>
          <w:rFonts w:ascii="Arial" w:eastAsia="Times New Roman" w:hAnsi="Arial" w:cs="Arial"/>
        </w:rPr>
        <w:t>.</w:t>
      </w:r>
    </w:p>
    <w:p>
      <w:pPr>
        <w:pStyle w:val="yiv8471671166default"/>
        <w:rPr>
          <w:rFonts w:ascii="Arial" w:eastAsia="Times New Roman" w:hAnsi="Arial" w:cs="Arial"/>
        </w:rPr>
      </w:pPr>
      <w:r>
        <w:rPr>
          <w:rFonts w:ascii="Arial" w:eastAsia="Times New Roman" w:hAnsi="Arial" w:cs="Arial"/>
        </w:rPr>
        <w:t xml:space="preserve">Concerns around the </w:t>
      </w:r>
      <w:proofErr w:type="spellStart"/>
      <w:r>
        <w:rPr>
          <w:rFonts w:ascii="Arial" w:eastAsia="Times New Roman" w:hAnsi="Arial" w:cs="Arial"/>
        </w:rPr>
        <w:t>Headteacher</w:t>
      </w:r>
      <w:proofErr w:type="spellEnd"/>
      <w:r>
        <w:rPr>
          <w:rFonts w:ascii="Arial" w:eastAsia="Times New Roman" w:hAnsi="Arial" w:cs="Arial"/>
        </w:rPr>
        <w:t xml:space="preserve"> should be directed to the Chair of Governors: Christine </w:t>
      </w:r>
      <w:proofErr w:type="gramStart"/>
      <w:r>
        <w:rPr>
          <w:rFonts w:ascii="Arial" w:eastAsia="Times New Roman" w:hAnsi="Arial" w:cs="Arial"/>
        </w:rPr>
        <w:t>Hughes ,</w:t>
      </w:r>
      <w:proofErr w:type="gramEnd"/>
      <w:r>
        <w:rPr>
          <w:rFonts w:ascii="Arial" w:eastAsia="Times New Roman" w:hAnsi="Arial" w:cs="Arial"/>
        </w:rPr>
        <w:t xml:space="preserve"> via the clerk to the governors clare.ellis@stmartins3-16.org</w:t>
      </w:r>
    </w:p>
    <w:p>
      <w:pPr>
        <w:pStyle w:val="yiv8471671166default"/>
        <w:rPr>
          <w:rFonts w:ascii="Arial" w:eastAsia="Times New Roman" w:hAnsi="Arial" w:cs="Arial"/>
          <w:b/>
        </w:rPr>
      </w:pPr>
      <w:bookmarkStart w:id="4" w:name="_Toc36299085"/>
      <w:r>
        <w:rPr>
          <w:rFonts w:ascii="Arial" w:eastAsia="Times New Roman" w:hAnsi="Arial" w:cs="Arial"/>
          <w:b/>
        </w:rPr>
        <w:t>3. Safeguarding training and induction</w:t>
      </w:r>
      <w:bookmarkEnd w:id="4"/>
      <w:r>
        <w:rPr>
          <w:rFonts w:ascii="Arial" w:eastAsia="Times New Roman" w:hAnsi="Arial" w:cs="Arial"/>
          <w:b/>
        </w:rPr>
        <w:t xml:space="preserve"> </w:t>
      </w:r>
    </w:p>
    <w:p>
      <w:pPr>
        <w:pStyle w:val="yiv8471671166default"/>
        <w:rPr>
          <w:rFonts w:ascii="Arial" w:eastAsia="Times New Roman" w:hAnsi="Arial" w:cs="Arial"/>
        </w:rPr>
      </w:pPr>
      <w:r>
        <w:rPr>
          <w:rFonts w:ascii="Arial" w:eastAsia="Times New Roman" w:hAnsi="Arial" w:cs="Arial"/>
        </w:rPr>
        <w:t>DSL training is very unlikely to take place whilst there remains a threat of the COVID 19 virus.</w:t>
      </w:r>
    </w:p>
    <w:p>
      <w:pPr>
        <w:pStyle w:val="yiv8471671166default"/>
        <w:rPr>
          <w:rFonts w:ascii="Arial" w:eastAsia="Times New Roman" w:hAnsi="Arial" w:cs="Arial"/>
        </w:rPr>
      </w:pPr>
      <w:r>
        <w:rPr>
          <w:rFonts w:ascii="Arial" w:eastAsia="Times New Roman" w:hAnsi="Arial" w:cs="Arial"/>
        </w:rPr>
        <w:t>For the period COVID-19 measures are in place, a DSL (or deputy) who has been trained will continue to be classed as a trained DSL (or deputy) even if they miss their refresher training.</w:t>
      </w:r>
    </w:p>
    <w:p>
      <w:pPr>
        <w:pStyle w:val="yiv8471671166default"/>
        <w:rPr>
          <w:rFonts w:ascii="Arial" w:eastAsia="Times New Roman" w:hAnsi="Arial" w:cs="Arial"/>
        </w:rPr>
      </w:pPr>
      <w:r>
        <w:rPr>
          <w:rFonts w:ascii="Arial" w:eastAsia="Times New Roman" w:hAnsi="Arial" w:cs="Arial"/>
        </w:rPr>
        <w:t>All existing school staff have had safeguarding training and have read part 1 of Keeping Children Safe in Education (2019). The DSL should communicate with staff any new local arrangements, so they know what to do if they are worried about a child.</w:t>
      </w:r>
    </w:p>
    <w:p>
      <w:pPr>
        <w:pStyle w:val="yiv8471671166default"/>
        <w:rPr>
          <w:rFonts w:ascii="Arial" w:eastAsia="Times New Roman" w:hAnsi="Arial" w:cs="Arial"/>
        </w:rPr>
      </w:pPr>
      <w:r>
        <w:rPr>
          <w:rFonts w:ascii="Arial" w:eastAsia="Times New Roman" w:hAnsi="Arial" w:cs="Arial"/>
        </w:rPr>
        <w:t xml:space="preserve">Where new staff are recruited, or new volunteers enter St Martins School, they will continue to be provided with a safeguarding induction. </w:t>
      </w:r>
    </w:p>
    <w:p>
      <w:pPr>
        <w:pStyle w:val="yiv8471671166default"/>
        <w:rPr>
          <w:rFonts w:ascii="Arial" w:eastAsia="Times New Roman" w:hAnsi="Arial" w:cs="Arial"/>
        </w:rPr>
      </w:pPr>
      <w:r>
        <w:rPr>
          <w:rFonts w:ascii="Arial" w:eastAsia="Times New Roman" w:hAnsi="Arial" w:cs="Arial"/>
        </w:rPr>
        <w:t>Upon arrival, they will be given a copy of the school’s child protection policy, confirmation of local processes and confirmation of DSL arrangements.</w:t>
      </w:r>
      <w:bookmarkStart w:id="5" w:name="_Toc36299086"/>
    </w:p>
    <w:p>
      <w:pPr>
        <w:pStyle w:val="yiv8471671166default"/>
        <w:rPr>
          <w:rFonts w:ascii="Arial" w:eastAsia="Times New Roman" w:hAnsi="Arial" w:cs="Arial"/>
          <w:b/>
        </w:rPr>
      </w:pPr>
      <w:r>
        <w:rPr>
          <w:rFonts w:ascii="Arial" w:eastAsia="Times New Roman" w:hAnsi="Arial" w:cs="Arial"/>
          <w:b/>
        </w:rPr>
        <w:t>4. Safer recruitment/volunteers and movement of staff</w:t>
      </w:r>
      <w:bookmarkEnd w:id="5"/>
    </w:p>
    <w:p>
      <w:pPr>
        <w:pStyle w:val="yiv8471671166default"/>
        <w:rPr>
          <w:rFonts w:ascii="Arial" w:eastAsia="Times New Roman" w:hAnsi="Arial" w:cs="Arial"/>
        </w:rPr>
      </w:pPr>
      <w:r>
        <w:rPr>
          <w:rFonts w:ascii="Arial" w:eastAsia="Times New Roman" w:hAnsi="Arial" w:cs="Arial"/>
        </w:rPr>
        <w:t xml:space="preserve">It remains essential that people who are unsuitable are not allowed to enter the children’s workforce or gain access to children. When recruiting new staff, St Martins will continue to follow the relevant safer recruitment processes for their setting, including, as appropriate, relevant sections in part 3 of Keeping Children Safe in Education (2019) (KCSIE). </w:t>
      </w:r>
    </w:p>
    <w:p>
      <w:pPr>
        <w:pStyle w:val="yiv8471671166default"/>
        <w:rPr>
          <w:rFonts w:ascii="Arial" w:eastAsia="Times New Roman" w:hAnsi="Arial" w:cs="Arial"/>
        </w:rPr>
      </w:pPr>
      <w:r>
        <w:rPr>
          <w:rFonts w:ascii="Arial" w:eastAsia="Times New Roman" w:hAnsi="Arial" w:cs="Arial"/>
        </w:rPr>
        <w:lastRenderedPageBreak/>
        <w:t>In response to COVID-19, the Disclosure and Barring Service (DBS) has made changes to its guidance on standard and enhanced DBS identification checking to minimise the need for face-to-face contact.</w:t>
      </w:r>
    </w:p>
    <w:p>
      <w:pPr>
        <w:pStyle w:val="yiv8471671166default"/>
        <w:rPr>
          <w:rFonts w:ascii="Arial" w:eastAsia="Times New Roman" w:hAnsi="Arial" w:cs="Arial"/>
        </w:rPr>
      </w:pPr>
      <w:r>
        <w:rPr>
          <w:rFonts w:ascii="Arial" w:eastAsia="Times New Roman" w:hAnsi="Arial" w:cs="Arial"/>
        </w:rPr>
        <w:t xml:space="preserve">If staff are deployed from another education or children’s workforce setting to our school, we will take into account the </w:t>
      </w:r>
      <w:proofErr w:type="spellStart"/>
      <w:r>
        <w:rPr>
          <w:rFonts w:ascii="Arial" w:eastAsia="Times New Roman" w:hAnsi="Arial" w:cs="Arial"/>
        </w:rPr>
        <w:t>DfE</w:t>
      </w:r>
      <w:proofErr w:type="spellEnd"/>
      <w:r>
        <w:rPr>
          <w:rFonts w:ascii="Arial" w:eastAsia="Times New Roman" w:hAnsi="Arial" w:cs="Arial"/>
        </w:rPr>
        <w:t xml:space="preserve"> supplementary guidance on safeguarding children during the COVID-19 pandemic and will accept portability as long as the current employer confirms in writing that:</w:t>
      </w:r>
    </w:p>
    <w:p>
      <w:pPr>
        <w:pStyle w:val="yiv8471671166default"/>
        <w:numPr>
          <w:ilvl w:val="0"/>
          <w:numId w:val="35"/>
        </w:numPr>
        <w:ind w:left="294"/>
        <w:rPr>
          <w:rFonts w:ascii="Arial" w:hAnsi="Arial" w:cs="Arial"/>
        </w:rPr>
      </w:pPr>
      <w:r>
        <w:rPr>
          <w:rFonts w:ascii="Arial" w:eastAsia="Times New Roman" w:hAnsi="Arial" w:cs="Arial"/>
        </w:rPr>
        <w:t>the individual has been subject to all safer recruitment checks set out in Keeping Children Safe in Education 2019, including an enhanced DBS and children’s barred list check</w:t>
      </w:r>
    </w:p>
    <w:p>
      <w:pPr>
        <w:pStyle w:val="yiv8471671166default"/>
        <w:numPr>
          <w:ilvl w:val="0"/>
          <w:numId w:val="35"/>
        </w:numPr>
        <w:ind w:left="294"/>
        <w:rPr>
          <w:rFonts w:ascii="Arial" w:hAnsi="Arial" w:cs="Arial"/>
        </w:rPr>
      </w:pPr>
      <w:r>
        <w:rPr>
          <w:rFonts w:ascii="Arial" w:eastAsia="Times New Roman" w:hAnsi="Arial" w:cs="Arial"/>
        </w:rPr>
        <w:t>the individual has been subject to relevant child protection training</w:t>
      </w:r>
    </w:p>
    <w:p>
      <w:pPr>
        <w:pStyle w:val="yiv8471671166default"/>
        <w:numPr>
          <w:ilvl w:val="0"/>
          <w:numId w:val="35"/>
        </w:numPr>
        <w:ind w:left="294"/>
        <w:rPr>
          <w:rFonts w:ascii="Arial" w:hAnsi="Arial" w:cs="Arial"/>
        </w:rPr>
      </w:pPr>
      <w:r>
        <w:rPr>
          <w:rFonts w:ascii="Arial" w:eastAsia="Times New Roman" w:hAnsi="Arial" w:cs="Arial"/>
        </w:rPr>
        <w:t>there are no known concerns about the individual’s suitability to work with children</w:t>
      </w:r>
    </w:p>
    <w:p>
      <w:pPr>
        <w:pStyle w:val="yiv8471671166default"/>
        <w:numPr>
          <w:ilvl w:val="0"/>
          <w:numId w:val="35"/>
        </w:numPr>
        <w:ind w:left="294"/>
        <w:rPr>
          <w:rFonts w:ascii="Arial" w:hAnsi="Arial" w:cs="Arial"/>
        </w:rPr>
      </w:pPr>
      <w:r>
        <w:rPr>
          <w:rFonts w:ascii="Arial" w:eastAsia="Times New Roman" w:hAnsi="Arial" w:cs="Arial"/>
        </w:rPr>
        <w:t>there is no ongoing disciplinary investigation relating to that individual.</w:t>
      </w:r>
    </w:p>
    <w:p>
      <w:pPr>
        <w:pStyle w:val="yiv8471671166default"/>
        <w:rPr>
          <w:rFonts w:ascii="Arial" w:eastAsia="Times New Roman" w:hAnsi="Arial" w:cs="Arial"/>
        </w:rPr>
      </w:pPr>
      <w:r>
        <w:rPr>
          <w:rFonts w:ascii="Arial" w:eastAsia="Times New Roman" w:hAnsi="Arial" w:cs="Arial"/>
        </w:rPr>
        <w:t>Where St Martins school are utilising volunteers, we will continue to follow the checking and risk assessment process as set out in paragraphs 167 to 172 of KCSIE. Under no circumstances will a volunteer who has not been checked be left unsupervised or allowed to work in regulated activity.</w:t>
      </w:r>
    </w:p>
    <w:p>
      <w:pPr>
        <w:pStyle w:val="yiv8471671166default"/>
        <w:rPr>
          <w:rFonts w:ascii="Arial" w:eastAsia="Times New Roman" w:hAnsi="Arial" w:cs="Arial"/>
        </w:rPr>
      </w:pPr>
      <w:r>
        <w:rPr>
          <w:rFonts w:ascii="Arial" w:eastAsia="Times New Roman" w:hAnsi="Arial" w:cs="Arial"/>
        </w:rPr>
        <w:t>St Martins School will continue to follow the legal duty to refer to the DBS anyone who has harmed or poses a risk of harm to a child or vulnerable adult. Full details can be found at paragraph 163 of KCSIE.</w:t>
      </w:r>
    </w:p>
    <w:p>
      <w:pPr>
        <w:pStyle w:val="yiv8471671166default"/>
        <w:rPr>
          <w:rFonts w:ascii="Arial" w:eastAsia="Times New Roman" w:hAnsi="Arial" w:cs="Arial"/>
        </w:rPr>
      </w:pPr>
      <w:r>
        <w:rPr>
          <w:rFonts w:ascii="Arial" w:eastAsia="Times New Roman" w:hAnsi="Arial" w:cs="Arial"/>
        </w:rPr>
        <w:t xml:space="preserve">St Martins School will continue to consider and make referrals to the Teaching Regulation Agency (TRA) as per paragraph 166 of KCSIE and the TRA’s ‘Teacher misconduct advice for making a referral. </w:t>
      </w:r>
    </w:p>
    <w:p>
      <w:pPr>
        <w:pStyle w:val="yiv8471671166default"/>
        <w:rPr>
          <w:rFonts w:ascii="Arial" w:eastAsia="Times New Roman" w:hAnsi="Arial" w:cs="Arial"/>
          <w:u w:val="single"/>
        </w:rPr>
      </w:pPr>
      <w:r>
        <w:rPr>
          <w:rFonts w:ascii="Arial" w:eastAsia="Times New Roman" w:hAnsi="Arial" w:cs="Arial"/>
        </w:rPr>
        <w:t xml:space="preserve">During the COVID-19 period all referrals should be made by emailing </w:t>
      </w:r>
      <w:hyperlink r:id="rId8" w:history="1">
        <w:r>
          <w:rPr>
            <w:rFonts w:ascii="Arial" w:eastAsia="Times New Roman" w:hAnsi="Arial" w:cs="Arial"/>
            <w:u w:val="single"/>
          </w:rPr>
          <w:t>Misconduct.Teacher@education.gov.uk</w:t>
        </w:r>
      </w:hyperlink>
    </w:p>
    <w:p>
      <w:pPr>
        <w:pStyle w:val="yiv8471671166default"/>
        <w:rPr>
          <w:rFonts w:ascii="Arial" w:eastAsia="Times New Roman" w:hAnsi="Arial" w:cs="Arial"/>
        </w:rPr>
      </w:pPr>
      <w:r>
        <w:rPr>
          <w:rFonts w:ascii="Arial" w:eastAsia="Times New Roman" w:hAnsi="Arial" w:cs="Arial"/>
        </w:rPr>
        <w:t xml:space="preserve">Whilst acknowledging the challenge of the current national emergency, it is essential from a safeguarding perspective that any school is aware, on any given day, which </w:t>
      </w:r>
      <w:r>
        <w:rPr>
          <w:rFonts w:ascii="Arial" w:eastAsia="Times New Roman" w:hAnsi="Arial" w:cs="Arial"/>
        </w:rPr>
        <w:lastRenderedPageBreak/>
        <w:t xml:space="preserve">staff/volunteers will be in the school or college, and that appropriate checks have been carried out, especially for anyone engaging in regulated activity. As such, St Martins school will continue to keep the single central record (SCR) up to date as outlined in paragraphs 148 to 156 in KCSIE. </w:t>
      </w:r>
    </w:p>
    <w:p>
      <w:pPr>
        <w:spacing w:before="100" w:beforeAutospacing="1" w:after="100" w:afterAutospacing="1" w:line="240" w:lineRule="auto"/>
        <w:ind w:left="1134" w:hanging="1985"/>
        <w:outlineLvl w:val="2"/>
        <w:rPr>
          <w:rFonts w:ascii="Arial" w:eastAsia="Times New Roman" w:hAnsi="Arial" w:cs="Arial"/>
          <w:b/>
          <w:bCs/>
          <w:lang w:val="en" w:eastAsia="en-GB"/>
        </w:rPr>
      </w:pPr>
    </w:p>
    <w:p>
      <w:pPr>
        <w:spacing w:before="100" w:beforeAutospacing="1" w:after="100" w:afterAutospacing="1" w:line="240" w:lineRule="auto"/>
        <w:ind w:left="1134" w:hanging="1985"/>
        <w:outlineLvl w:val="2"/>
        <w:rPr>
          <w:rFonts w:ascii="Arial" w:eastAsia="Times New Roman" w:hAnsi="Arial" w:cs="Arial"/>
          <w:b/>
          <w:bCs/>
          <w:lang w:val="en" w:eastAsia="en-GB"/>
        </w:rPr>
      </w:pPr>
      <w:r>
        <w:rPr>
          <w:rFonts w:ascii="Arial" w:eastAsia="Times New Roman" w:hAnsi="Arial" w:cs="Arial"/>
          <w:b/>
          <w:bCs/>
          <w:lang w:val="en" w:eastAsia="en-GB"/>
        </w:rPr>
        <w:t>5. Managing contact with pupils and families</w:t>
      </w:r>
    </w:p>
    <w:p>
      <w:pPr>
        <w:pStyle w:val="NormalWeb"/>
        <w:ind w:hanging="425"/>
        <w:rPr>
          <w:rFonts w:ascii="Arial" w:hAnsi="Arial" w:cs="Arial"/>
          <w:b/>
          <w:sz w:val="22"/>
          <w:szCs w:val="22"/>
        </w:rPr>
      </w:pPr>
      <w:r>
        <w:rPr>
          <w:rFonts w:ascii="Arial" w:hAnsi="Arial" w:cs="Arial"/>
          <w:b/>
          <w:sz w:val="22"/>
          <w:szCs w:val="22"/>
        </w:rPr>
        <w:t>5.1 Assessment of risk</w:t>
      </w:r>
    </w:p>
    <w:p>
      <w:pPr>
        <w:pStyle w:val="NormalWeb"/>
        <w:rPr>
          <w:rFonts w:ascii="Arial" w:hAnsi="Arial" w:cs="Arial"/>
          <w:sz w:val="22"/>
          <w:szCs w:val="22"/>
        </w:rPr>
      </w:pPr>
      <w:r>
        <w:rPr>
          <w:rFonts w:ascii="Arial" w:hAnsi="Arial" w:cs="Arial"/>
          <w:sz w:val="22"/>
          <w:szCs w:val="22"/>
        </w:rPr>
        <w:t xml:space="preserve">All vulnerable pupils should be identified by school/setting based on potential risk and </w:t>
      </w:r>
      <w:proofErr w:type="spellStart"/>
      <w:r>
        <w:rPr>
          <w:rFonts w:ascii="Arial" w:hAnsi="Arial" w:cs="Arial"/>
          <w:sz w:val="22"/>
          <w:szCs w:val="22"/>
        </w:rPr>
        <w:t>gradings</w:t>
      </w:r>
      <w:proofErr w:type="spellEnd"/>
      <w:r>
        <w:rPr>
          <w:rFonts w:ascii="Arial" w:hAnsi="Arial" w:cs="Arial"/>
          <w:sz w:val="22"/>
          <w:szCs w:val="22"/>
        </w:rPr>
        <w:t xml:space="preserve"> given to those pupils in order of priority: Red, Amber, Green.</w:t>
      </w:r>
    </w:p>
    <w:p>
      <w:pPr>
        <w:spacing w:before="100" w:beforeAutospacing="1" w:after="360" w:line="240" w:lineRule="auto"/>
        <w:rPr>
          <w:rFonts w:ascii="Arial" w:eastAsia="Times New Roman" w:hAnsi="Arial" w:cs="Arial"/>
          <w:lang w:eastAsia="en-GB"/>
        </w:rPr>
      </w:pPr>
      <w:r>
        <w:rPr>
          <w:rFonts w:ascii="Arial" w:eastAsia="Times New Roman" w:hAnsi="Arial" w:cs="Arial"/>
          <w:lang w:eastAsia="en-GB"/>
        </w:rPr>
        <w:t>Red – most risk of harm or neglect and fewest protective factors (would include those with a child protection plan/LAC/identified as being at risk of Criminal Exploitation/identified as being at risk of exposure to Domestic Abuse within the household)</w:t>
      </w:r>
      <w:r>
        <w:rPr>
          <w:rFonts w:ascii="Arial" w:eastAsia="Times New Roman" w:hAnsi="Arial" w:cs="Arial"/>
          <w:lang w:eastAsia="en-GB"/>
        </w:rPr>
        <w:br/>
        <w:t>Amber – a moderate risk of harm, but with some protective factors (would include those identified as ‘Child in Need’; and those with a social worker)</w:t>
      </w:r>
      <w:r>
        <w:rPr>
          <w:rFonts w:ascii="Arial" w:eastAsia="Times New Roman" w:hAnsi="Arial" w:cs="Arial"/>
          <w:lang w:eastAsia="en-GB"/>
        </w:rPr>
        <w:br/>
        <w:t>Green– some concerns escalating or unmet needs; or have been red or amber and require monitoring.</w:t>
      </w:r>
    </w:p>
    <w:p>
      <w:pPr>
        <w:spacing w:before="100" w:beforeAutospacing="1" w:after="360" w:line="240" w:lineRule="auto"/>
        <w:rPr>
          <w:rFonts w:ascii="Arial" w:eastAsia="Times New Roman" w:hAnsi="Arial" w:cs="Arial"/>
          <w:lang w:eastAsia="en-GB"/>
        </w:rPr>
      </w:pPr>
      <w:r>
        <w:rPr>
          <w:rFonts w:ascii="Arial" w:eastAsia="Times New Roman" w:hAnsi="Arial" w:cs="Arial"/>
          <w:lang w:eastAsia="en-GB"/>
        </w:rPr>
        <w:t>These levels would be specific to your school and be based on factors that relate to those pupils within your catchment. You may not have any pupils who fall into the above categories (CP/CIN) but can still be graded using the above flagging system. You may also consider adding your pupils with SEND into these categories.</w:t>
      </w:r>
    </w:p>
    <w:p>
      <w:pPr>
        <w:spacing w:before="100" w:beforeAutospacing="1" w:after="360" w:line="240" w:lineRule="auto"/>
        <w:rPr>
          <w:rFonts w:ascii="Arial" w:eastAsia="Times New Roman" w:hAnsi="Arial" w:cs="Arial"/>
          <w:lang w:eastAsia="en-GB"/>
        </w:rPr>
      </w:pPr>
      <w:r>
        <w:rPr>
          <w:rFonts w:ascii="Arial" w:eastAsia="Times New Roman" w:hAnsi="Arial" w:cs="Arial"/>
          <w:lang w:eastAsia="en-GB"/>
        </w:rPr>
        <w:t>If a child has an allocated social worker, it is advised that you liaise with that person to ensure that they are aware of whether the child is attending school or not and to agree the level of contact required and how this is carried out.</w:t>
      </w:r>
    </w:p>
    <w:p>
      <w:pPr>
        <w:spacing w:before="100" w:beforeAutospacing="1" w:after="360" w:line="240" w:lineRule="auto"/>
        <w:rPr>
          <w:rFonts w:ascii="Arial" w:eastAsia="Times New Roman" w:hAnsi="Arial" w:cs="Arial"/>
          <w:lang w:eastAsia="en-GB"/>
        </w:rPr>
      </w:pPr>
      <w:r>
        <w:rPr>
          <w:rFonts w:ascii="Arial" w:eastAsia="Times New Roman" w:hAnsi="Arial" w:cs="Arial"/>
          <w:lang w:eastAsia="en-GB"/>
        </w:rPr>
        <w:lastRenderedPageBreak/>
        <w:t>Pupils can be moved between the categories, depending on the intelligence and information available to your setting. If schools need to close, risk factors may be higher and may warrant a higher grade than usual.</w:t>
      </w:r>
    </w:p>
    <w:p>
      <w:pPr>
        <w:spacing w:before="100" w:beforeAutospacing="1" w:after="360" w:line="240" w:lineRule="auto"/>
        <w:ind w:hanging="425"/>
        <w:rPr>
          <w:rFonts w:ascii="Arial" w:eastAsia="Times New Roman" w:hAnsi="Arial" w:cs="Arial"/>
          <w:b/>
          <w:lang w:eastAsia="en-GB"/>
        </w:rPr>
      </w:pPr>
      <w:r>
        <w:rPr>
          <w:rFonts w:ascii="Arial" w:eastAsia="Times New Roman" w:hAnsi="Arial" w:cs="Arial"/>
          <w:b/>
          <w:lang w:eastAsia="en-GB"/>
        </w:rPr>
        <w:t>5.2 Suggested contact for vulnerable pupils</w:t>
      </w:r>
    </w:p>
    <w:p>
      <w:pPr>
        <w:spacing w:before="100" w:beforeAutospacing="1" w:after="360" w:line="240" w:lineRule="auto"/>
        <w:rPr>
          <w:rFonts w:ascii="Arial" w:eastAsia="Times New Roman" w:hAnsi="Arial" w:cs="Arial"/>
          <w:color w:val="FF0000"/>
          <w:u w:val="single"/>
          <w:lang w:eastAsia="en-GB"/>
        </w:rPr>
      </w:pPr>
      <w:r>
        <w:rPr>
          <w:rFonts w:ascii="Arial" w:eastAsia="Times New Roman" w:hAnsi="Arial" w:cs="Arial"/>
          <w:color w:val="FF0000"/>
          <w:u w:val="single"/>
          <w:lang w:eastAsia="en-GB"/>
        </w:rPr>
        <w:t>RED</w:t>
      </w:r>
    </w:p>
    <w:p>
      <w:pPr>
        <w:pStyle w:val="ListParagraph"/>
        <w:numPr>
          <w:ilvl w:val="0"/>
          <w:numId w:val="37"/>
        </w:numPr>
        <w:suppressAutoHyphens w:val="0"/>
        <w:autoSpaceDN/>
        <w:spacing w:before="100" w:beforeAutospacing="1" w:after="360" w:line="240" w:lineRule="auto"/>
        <w:ind w:left="426"/>
        <w:contextualSpacing/>
        <w:textAlignment w:val="auto"/>
        <w:rPr>
          <w:rFonts w:ascii="Arial" w:eastAsia="Times New Roman" w:hAnsi="Arial" w:cs="Arial"/>
          <w:color w:val="FF0000"/>
        </w:rPr>
      </w:pPr>
      <w:r>
        <w:rPr>
          <w:rFonts w:ascii="Arial" w:eastAsia="Times New Roman" w:hAnsi="Arial" w:cs="Arial"/>
          <w:color w:val="FF0000"/>
        </w:rPr>
        <w:t xml:space="preserve">Daily email or other platforms such as Show my homework, to all parents/carers to notify them of school updates and provide parents with information to signpost for support, </w:t>
      </w:r>
    </w:p>
    <w:p>
      <w:pPr>
        <w:pStyle w:val="ListParagraph"/>
        <w:numPr>
          <w:ilvl w:val="0"/>
          <w:numId w:val="37"/>
        </w:numPr>
        <w:suppressAutoHyphens w:val="0"/>
        <w:autoSpaceDN/>
        <w:spacing w:before="100" w:beforeAutospacing="1" w:after="360" w:line="240" w:lineRule="auto"/>
        <w:ind w:left="426"/>
        <w:contextualSpacing/>
        <w:textAlignment w:val="auto"/>
        <w:rPr>
          <w:rFonts w:ascii="Arial" w:eastAsia="Times New Roman" w:hAnsi="Arial" w:cs="Arial"/>
          <w:color w:val="FF0000"/>
        </w:rPr>
      </w:pPr>
      <w:proofErr w:type="gramStart"/>
      <w:r>
        <w:rPr>
          <w:rFonts w:ascii="Arial" w:eastAsia="Times New Roman" w:hAnsi="Arial" w:cs="Arial"/>
          <w:color w:val="FF0000"/>
        </w:rPr>
        <w:t>plus</w:t>
      </w:r>
      <w:proofErr w:type="gramEnd"/>
      <w:r>
        <w:rPr>
          <w:rFonts w:ascii="Arial" w:eastAsia="Times New Roman" w:hAnsi="Arial" w:cs="Arial"/>
          <w:color w:val="FF0000"/>
        </w:rPr>
        <w:t xml:space="preserve"> a twice weekly phone call/virtual contact with parents to ascertain if any further support is required and to ascertain that the pupil is safe. Ideally, this would be undertaken by the Designated Safeguarding Lead but if this is not possible, then a Deputy DSL or member of the Senior Leadership Team would be appropriate.</w:t>
      </w:r>
    </w:p>
    <w:p>
      <w:pPr>
        <w:pStyle w:val="ListParagraph"/>
        <w:numPr>
          <w:ilvl w:val="0"/>
          <w:numId w:val="37"/>
        </w:numPr>
        <w:suppressAutoHyphens w:val="0"/>
        <w:autoSpaceDN/>
        <w:spacing w:before="100" w:beforeAutospacing="1" w:after="360" w:line="240" w:lineRule="auto"/>
        <w:ind w:left="426"/>
        <w:contextualSpacing/>
        <w:textAlignment w:val="auto"/>
        <w:rPr>
          <w:rFonts w:ascii="Arial" w:eastAsia="Times New Roman" w:hAnsi="Arial" w:cs="Arial"/>
          <w:color w:val="FF0000"/>
        </w:rPr>
      </w:pPr>
      <w:r>
        <w:rPr>
          <w:rFonts w:ascii="Arial" w:eastAsia="Times New Roman" w:hAnsi="Arial" w:cs="Arial"/>
          <w:color w:val="FF0000"/>
        </w:rPr>
        <w:t>(Any information or intelligence to support that a child may be at potential risk, to be reported to the designated social worker)</w:t>
      </w:r>
    </w:p>
    <w:p>
      <w:pPr>
        <w:spacing w:before="100" w:beforeAutospacing="1" w:after="360" w:line="240" w:lineRule="auto"/>
        <w:rPr>
          <w:rFonts w:ascii="Arial" w:eastAsia="Times New Roman" w:hAnsi="Arial" w:cs="Arial"/>
          <w:color w:val="FFC000"/>
          <w:lang w:eastAsia="en-GB"/>
        </w:rPr>
      </w:pPr>
      <w:r>
        <w:rPr>
          <w:rFonts w:ascii="Arial" w:eastAsia="Times New Roman" w:hAnsi="Arial" w:cs="Arial"/>
          <w:color w:val="FFC000"/>
          <w:u w:val="single"/>
          <w:lang w:eastAsia="en-GB"/>
        </w:rPr>
        <w:t>AMBER</w:t>
      </w:r>
    </w:p>
    <w:p>
      <w:pPr>
        <w:pStyle w:val="ListParagraph"/>
        <w:numPr>
          <w:ilvl w:val="0"/>
          <w:numId w:val="38"/>
        </w:numPr>
        <w:suppressAutoHyphens w:val="0"/>
        <w:autoSpaceDN/>
        <w:spacing w:before="100" w:beforeAutospacing="1" w:after="360" w:line="240" w:lineRule="auto"/>
        <w:ind w:left="426"/>
        <w:contextualSpacing/>
        <w:textAlignment w:val="auto"/>
        <w:rPr>
          <w:rFonts w:ascii="Arial" w:eastAsia="Times New Roman" w:hAnsi="Arial" w:cs="Arial"/>
          <w:color w:val="FFC000"/>
        </w:rPr>
      </w:pPr>
      <w:r>
        <w:rPr>
          <w:rFonts w:ascii="Arial" w:eastAsia="Times New Roman" w:hAnsi="Arial" w:cs="Arial"/>
          <w:color w:val="FFC000"/>
        </w:rPr>
        <w:t>Daily email or other platforms such as Show my homework, to all parents to notify them of school updates and provide parents with information to signpost for support</w:t>
      </w:r>
    </w:p>
    <w:p>
      <w:pPr>
        <w:pStyle w:val="ListParagraph"/>
        <w:numPr>
          <w:ilvl w:val="0"/>
          <w:numId w:val="38"/>
        </w:numPr>
        <w:suppressAutoHyphens w:val="0"/>
        <w:autoSpaceDN/>
        <w:spacing w:before="100" w:beforeAutospacing="1" w:after="360" w:line="240" w:lineRule="auto"/>
        <w:contextualSpacing/>
        <w:textAlignment w:val="auto"/>
        <w:rPr>
          <w:rFonts w:ascii="Arial" w:eastAsia="Times New Roman" w:hAnsi="Arial" w:cs="Arial"/>
          <w:color w:val="FFC000"/>
        </w:rPr>
      </w:pPr>
      <w:proofErr w:type="gramStart"/>
      <w:r>
        <w:rPr>
          <w:rFonts w:ascii="Arial" w:eastAsia="Times New Roman" w:hAnsi="Arial" w:cs="Arial"/>
          <w:color w:val="FFC000"/>
        </w:rPr>
        <w:t>plus</w:t>
      </w:r>
      <w:proofErr w:type="gramEnd"/>
      <w:r>
        <w:rPr>
          <w:rFonts w:ascii="Arial" w:eastAsia="Times New Roman" w:hAnsi="Arial" w:cs="Arial"/>
          <w:color w:val="FFC000"/>
        </w:rPr>
        <w:t xml:space="preserve"> a weekly phone call to parents to ascertain if any further support is required and that the pupil is safe. Ideally, this would be undertaken by the Designated Safeguarding Lead but if this is not possible, then a Deputy DSL or member of the Senior Leadership Team would be appropriate</w:t>
      </w:r>
    </w:p>
    <w:p>
      <w:pPr>
        <w:pStyle w:val="ListParagraph"/>
        <w:numPr>
          <w:ilvl w:val="0"/>
          <w:numId w:val="38"/>
        </w:numPr>
        <w:suppressAutoHyphens w:val="0"/>
        <w:autoSpaceDN/>
        <w:spacing w:before="100" w:beforeAutospacing="1" w:after="360" w:line="240" w:lineRule="auto"/>
        <w:contextualSpacing/>
        <w:textAlignment w:val="auto"/>
        <w:rPr>
          <w:rFonts w:ascii="Arial" w:eastAsia="Times New Roman" w:hAnsi="Arial" w:cs="Arial"/>
          <w:color w:val="FFC000"/>
        </w:rPr>
      </w:pPr>
      <w:r>
        <w:rPr>
          <w:rFonts w:ascii="Arial" w:eastAsia="Times New Roman" w:hAnsi="Arial" w:cs="Arial"/>
          <w:color w:val="FFC000"/>
        </w:rPr>
        <w:t>(Any information or intelligence to support that a child may be at potential risk, to be reported to the designated social worker or FPOC)</w:t>
      </w:r>
    </w:p>
    <w:p>
      <w:pPr>
        <w:spacing w:before="100" w:beforeAutospacing="1" w:after="360" w:line="240" w:lineRule="auto"/>
        <w:rPr>
          <w:rFonts w:ascii="Arial" w:eastAsia="Times New Roman" w:hAnsi="Arial" w:cs="Arial"/>
          <w:color w:val="00B050"/>
          <w:u w:val="single"/>
          <w:lang w:eastAsia="en-GB"/>
        </w:rPr>
      </w:pPr>
      <w:r>
        <w:rPr>
          <w:rFonts w:ascii="Arial" w:eastAsia="Times New Roman" w:hAnsi="Arial" w:cs="Arial"/>
          <w:color w:val="00B050"/>
          <w:u w:val="single"/>
          <w:lang w:eastAsia="en-GB"/>
        </w:rPr>
        <w:t>GREEN</w:t>
      </w:r>
    </w:p>
    <w:p>
      <w:pPr>
        <w:pStyle w:val="ListParagraph"/>
        <w:numPr>
          <w:ilvl w:val="0"/>
          <w:numId w:val="39"/>
        </w:numPr>
        <w:suppressAutoHyphens w:val="0"/>
        <w:autoSpaceDN/>
        <w:spacing w:before="100" w:beforeAutospacing="1" w:after="360" w:line="240" w:lineRule="auto"/>
        <w:contextualSpacing/>
        <w:textAlignment w:val="auto"/>
        <w:rPr>
          <w:rFonts w:ascii="Arial" w:eastAsia="Times New Roman" w:hAnsi="Arial" w:cs="Arial"/>
          <w:color w:val="00B050"/>
        </w:rPr>
      </w:pPr>
      <w:r>
        <w:rPr>
          <w:rFonts w:ascii="Arial" w:eastAsia="Times New Roman" w:hAnsi="Arial" w:cs="Arial"/>
          <w:color w:val="00B050"/>
        </w:rPr>
        <w:lastRenderedPageBreak/>
        <w:t>Daily email or other platforms such as Show my homework, to all parents to notify them of school updates and provide parents with information to signpost for support. No further contact required.</w:t>
      </w:r>
    </w:p>
    <w:p>
      <w:pPr>
        <w:spacing w:before="100" w:beforeAutospacing="1" w:after="360" w:line="240" w:lineRule="auto"/>
        <w:ind w:hanging="567"/>
        <w:rPr>
          <w:rFonts w:ascii="Arial" w:eastAsia="Times New Roman" w:hAnsi="Arial" w:cs="Arial"/>
          <w:b/>
          <w:lang w:eastAsia="en-GB"/>
        </w:rPr>
      </w:pPr>
      <w:r>
        <w:rPr>
          <w:rFonts w:ascii="Arial" w:eastAsia="Times New Roman" w:hAnsi="Arial" w:cs="Arial"/>
          <w:b/>
          <w:lang w:eastAsia="en-GB"/>
        </w:rPr>
        <w:t>5.3 Multi-agency safeguarding arrangements</w:t>
      </w:r>
    </w:p>
    <w:p>
      <w:pPr>
        <w:spacing w:before="100" w:beforeAutospacing="1" w:after="360" w:line="240" w:lineRule="auto"/>
        <w:rPr>
          <w:rFonts w:ascii="Arial" w:eastAsia="Times New Roman" w:hAnsi="Arial" w:cs="Arial"/>
          <w:lang w:eastAsia="en-GB"/>
        </w:rPr>
      </w:pPr>
      <w:r>
        <w:rPr>
          <w:rFonts w:ascii="Arial" w:eastAsia="Times New Roman" w:hAnsi="Arial" w:cs="Arial"/>
          <w:lang w:eastAsia="en-GB"/>
        </w:rPr>
        <w:t>For the most vulnerable pupils, staff should attend CP and CIN meetings where possible. These are currently being held remotely. If you are unable to attend, it is vital that a report is submitted.</w:t>
      </w:r>
    </w:p>
    <w:p>
      <w:pPr>
        <w:spacing w:before="100" w:beforeAutospacing="1" w:after="360" w:line="240" w:lineRule="auto"/>
        <w:rPr>
          <w:rFonts w:ascii="Arial" w:eastAsia="Times New Roman" w:hAnsi="Arial" w:cs="Arial"/>
          <w:lang w:eastAsia="en-GB"/>
        </w:rPr>
      </w:pPr>
      <w:r>
        <w:rPr>
          <w:rFonts w:ascii="Arial" w:eastAsia="Times New Roman" w:hAnsi="Arial" w:cs="Arial"/>
          <w:lang w:eastAsia="en-GB"/>
        </w:rPr>
        <w:t>Strategy meetings also continue to be held and DSLs should undertake their duties in the same way as before, but meetings will be held virtually.</w:t>
      </w:r>
    </w:p>
    <w:p>
      <w:pPr>
        <w:spacing w:before="100" w:beforeAutospacing="1" w:after="360" w:line="240" w:lineRule="auto"/>
        <w:rPr>
          <w:rFonts w:ascii="Arial" w:eastAsia="Times New Roman" w:hAnsi="Arial" w:cs="Arial"/>
          <w:lang w:eastAsia="en-GB"/>
        </w:rPr>
      </w:pPr>
      <w:r>
        <w:rPr>
          <w:rFonts w:ascii="Arial" w:eastAsia="Times New Roman" w:hAnsi="Arial" w:cs="Arial"/>
          <w:lang w:eastAsia="en-GB"/>
        </w:rPr>
        <w:t>For advice relating to reporting procedures, please refer to your school/setting Child Protection and Safeguarding Policy.</w:t>
      </w:r>
    </w:p>
    <w:p>
      <w:pPr>
        <w:spacing w:before="100" w:beforeAutospacing="1" w:after="360" w:line="240" w:lineRule="auto"/>
        <w:ind w:hanging="567"/>
        <w:rPr>
          <w:rFonts w:ascii="Arial" w:eastAsia="Times New Roman" w:hAnsi="Arial" w:cs="Arial"/>
          <w:b/>
          <w:lang w:eastAsia="en-GB"/>
        </w:rPr>
      </w:pPr>
      <w:r>
        <w:rPr>
          <w:rFonts w:ascii="Arial" w:eastAsia="Times New Roman" w:hAnsi="Arial" w:cs="Arial"/>
          <w:b/>
          <w:lang w:eastAsia="en-GB"/>
        </w:rPr>
        <w:t>5.6 Conducting ‘Virtual’ contact with children and their families</w:t>
      </w:r>
    </w:p>
    <w:p>
      <w:pPr>
        <w:spacing w:before="100" w:beforeAutospacing="1" w:after="360" w:line="240" w:lineRule="auto"/>
        <w:ind w:hanging="567"/>
        <w:rPr>
          <w:rFonts w:ascii="Arial" w:eastAsia="Times New Roman" w:hAnsi="Arial" w:cs="Arial"/>
          <w:b/>
          <w:lang w:eastAsia="en-GB"/>
        </w:rPr>
      </w:pPr>
      <w:r>
        <w:rPr>
          <w:rFonts w:ascii="Arial" w:eastAsia="Times New Roman" w:hAnsi="Arial" w:cs="Arial"/>
          <w:b/>
          <w:lang w:eastAsia="en-GB"/>
        </w:rPr>
        <w:tab/>
        <w:t>All use of technology should continue to be in line with schools’ e-safety policies.</w:t>
      </w:r>
    </w:p>
    <w:p>
      <w:pPr>
        <w:spacing w:before="100" w:beforeAutospacing="1" w:after="360" w:line="240" w:lineRule="auto"/>
        <w:rPr>
          <w:rFonts w:ascii="Arial" w:eastAsia="Times New Roman" w:hAnsi="Arial" w:cs="Arial"/>
          <w:lang w:eastAsia="en-GB"/>
        </w:rPr>
      </w:pPr>
      <w:r>
        <w:rPr>
          <w:rFonts w:ascii="Arial" w:eastAsia="Times New Roman" w:hAnsi="Arial" w:cs="Arial"/>
          <w:lang w:eastAsia="en-GB"/>
        </w:rPr>
        <w:t>A written record of all contact with vulnerable pupils and their parents/carers should be made and retained in accordance with current regulations. This record should include:</w:t>
      </w:r>
    </w:p>
    <w:p>
      <w:pPr>
        <w:pStyle w:val="ListParagraph"/>
        <w:numPr>
          <w:ilvl w:val="0"/>
          <w:numId w:val="34"/>
        </w:numPr>
        <w:suppressAutoHyphens w:val="0"/>
        <w:autoSpaceDN/>
        <w:spacing w:before="100" w:beforeAutospacing="1" w:after="360" w:line="240" w:lineRule="auto"/>
        <w:ind w:left="0"/>
        <w:contextualSpacing/>
        <w:textAlignment w:val="auto"/>
        <w:rPr>
          <w:rFonts w:ascii="Arial" w:eastAsia="Times New Roman" w:hAnsi="Arial" w:cs="Arial"/>
        </w:rPr>
      </w:pPr>
      <w:r>
        <w:rPr>
          <w:rFonts w:ascii="Arial" w:eastAsia="Times New Roman" w:hAnsi="Arial" w:cs="Arial"/>
        </w:rPr>
        <w:t>Any concerns or worries raised by the child (speak directly to them.)</w:t>
      </w:r>
    </w:p>
    <w:p>
      <w:pPr>
        <w:pStyle w:val="ListParagraph"/>
        <w:numPr>
          <w:ilvl w:val="0"/>
          <w:numId w:val="34"/>
        </w:numPr>
        <w:suppressAutoHyphens w:val="0"/>
        <w:autoSpaceDN/>
        <w:spacing w:before="100" w:beforeAutospacing="1" w:after="360" w:line="240" w:lineRule="auto"/>
        <w:ind w:left="0"/>
        <w:contextualSpacing/>
        <w:textAlignment w:val="auto"/>
        <w:rPr>
          <w:rFonts w:ascii="Arial" w:eastAsia="Times New Roman" w:hAnsi="Arial" w:cs="Arial"/>
        </w:rPr>
      </w:pPr>
      <w:r>
        <w:rPr>
          <w:rFonts w:ascii="Arial" w:eastAsia="Times New Roman" w:hAnsi="Arial" w:cs="Arial"/>
        </w:rPr>
        <w:t>Any concerns or worries raised by the parent/carer</w:t>
      </w:r>
    </w:p>
    <w:p>
      <w:pPr>
        <w:pStyle w:val="ListParagraph"/>
        <w:numPr>
          <w:ilvl w:val="0"/>
          <w:numId w:val="34"/>
        </w:numPr>
        <w:suppressAutoHyphens w:val="0"/>
        <w:autoSpaceDN/>
        <w:spacing w:before="100" w:beforeAutospacing="1" w:after="360" w:line="240" w:lineRule="auto"/>
        <w:ind w:left="0"/>
        <w:contextualSpacing/>
        <w:textAlignment w:val="auto"/>
        <w:rPr>
          <w:rFonts w:ascii="Arial" w:eastAsia="Times New Roman" w:hAnsi="Arial" w:cs="Arial"/>
        </w:rPr>
      </w:pPr>
      <w:r>
        <w:rPr>
          <w:rFonts w:ascii="Arial" w:eastAsia="Times New Roman" w:hAnsi="Arial" w:cs="Arial"/>
        </w:rPr>
        <w:t>Summarise the situation as reported</w:t>
      </w:r>
    </w:p>
    <w:p>
      <w:pPr>
        <w:pStyle w:val="ListParagraph"/>
        <w:numPr>
          <w:ilvl w:val="0"/>
          <w:numId w:val="34"/>
        </w:numPr>
        <w:suppressAutoHyphens w:val="0"/>
        <w:autoSpaceDN/>
        <w:spacing w:before="100" w:beforeAutospacing="1" w:after="360" w:line="240" w:lineRule="auto"/>
        <w:ind w:left="0"/>
        <w:contextualSpacing/>
        <w:textAlignment w:val="auto"/>
        <w:rPr>
          <w:rFonts w:ascii="Arial" w:eastAsia="Times New Roman" w:hAnsi="Arial" w:cs="Arial"/>
        </w:rPr>
      </w:pPr>
      <w:r>
        <w:rPr>
          <w:rFonts w:ascii="Arial" w:eastAsia="Times New Roman" w:hAnsi="Arial" w:cs="Arial"/>
        </w:rPr>
        <w:t>Note any actions that need to be undertaken</w:t>
      </w:r>
    </w:p>
    <w:p>
      <w:pPr>
        <w:spacing w:before="100" w:beforeAutospacing="1" w:after="360" w:line="240" w:lineRule="auto"/>
        <w:rPr>
          <w:rFonts w:ascii="Arial" w:eastAsia="Times New Roman" w:hAnsi="Arial" w:cs="Arial"/>
          <w:lang w:eastAsia="en-GB"/>
        </w:rPr>
      </w:pPr>
      <w:r>
        <w:rPr>
          <w:rFonts w:ascii="Arial" w:eastAsia="Times New Roman" w:hAnsi="Arial" w:cs="Arial"/>
          <w:lang w:eastAsia="en-GB"/>
        </w:rPr>
        <w:t>When contact is made using telephones or social media platforms or apps, where possible, please use school equipment, rather than personal devices.</w:t>
      </w:r>
    </w:p>
    <w:p>
      <w:pPr>
        <w:spacing w:before="100" w:beforeAutospacing="1" w:after="360" w:line="240" w:lineRule="auto"/>
        <w:rPr>
          <w:rFonts w:ascii="Arial" w:eastAsia="Times New Roman" w:hAnsi="Arial" w:cs="Arial"/>
          <w:lang w:eastAsia="en-GB"/>
        </w:rPr>
      </w:pPr>
      <w:r>
        <w:rPr>
          <w:rFonts w:ascii="Arial" w:eastAsia="Times New Roman" w:hAnsi="Arial" w:cs="Arial"/>
          <w:lang w:eastAsia="en-GB"/>
        </w:rPr>
        <w:lastRenderedPageBreak/>
        <w:t>Please ensure that children and parents/carers are appropriately dressed and in a communal area of their home.  No interaction should take place if the child is in a bedroom or bathroom.</w:t>
      </w:r>
    </w:p>
    <w:p>
      <w:pPr>
        <w:spacing w:before="100" w:beforeAutospacing="1" w:after="360" w:line="240" w:lineRule="auto"/>
        <w:rPr>
          <w:rFonts w:ascii="Arial" w:eastAsia="Times New Roman" w:hAnsi="Arial" w:cs="Arial"/>
          <w:lang w:eastAsia="en-GB"/>
        </w:rPr>
      </w:pPr>
      <w:r>
        <w:rPr>
          <w:rFonts w:ascii="Arial" w:eastAsia="Times New Roman" w:hAnsi="Arial" w:cs="Arial"/>
          <w:lang w:eastAsia="en-GB"/>
        </w:rPr>
        <w:t>Staff should be mindful of confidentiality and, under no circumstances, should they carry out any conversations in the presence of their own family members at home.</w:t>
      </w:r>
    </w:p>
    <w:p>
      <w:pPr>
        <w:spacing w:before="100" w:beforeAutospacing="1" w:after="360" w:line="240" w:lineRule="auto"/>
        <w:rPr>
          <w:rFonts w:ascii="Arial" w:eastAsia="Times New Roman" w:hAnsi="Arial" w:cs="Arial"/>
          <w:lang w:eastAsia="en-GB"/>
        </w:rPr>
      </w:pPr>
      <w:r>
        <w:rPr>
          <w:rFonts w:ascii="Arial" w:eastAsia="Times New Roman" w:hAnsi="Arial" w:cs="Arial"/>
          <w:lang w:eastAsia="en-GB"/>
        </w:rPr>
        <w:t>Staff should be appropriately dressed following the same dress code that is implemented in their usual workplace.</w:t>
      </w:r>
    </w:p>
    <w:p>
      <w:pPr>
        <w:spacing w:before="100" w:beforeAutospacing="1" w:after="360" w:line="240" w:lineRule="auto"/>
        <w:rPr>
          <w:rFonts w:ascii="Arial" w:eastAsia="Times New Roman" w:hAnsi="Arial" w:cs="Arial"/>
          <w:lang w:eastAsia="en-GB"/>
        </w:rPr>
      </w:pPr>
      <w:r>
        <w:rPr>
          <w:rFonts w:ascii="Arial" w:eastAsia="Times New Roman" w:hAnsi="Arial" w:cs="Arial"/>
          <w:lang w:eastAsia="en-GB"/>
        </w:rPr>
        <w:t>Staff need to be aware of their surroundings and what can be viewed in their home environment.  If possible, they should use the background ‘dimming’ facility on video links.</w:t>
      </w:r>
    </w:p>
    <w:p>
      <w:pPr>
        <w:spacing w:before="100" w:beforeAutospacing="1" w:after="360" w:line="240" w:lineRule="auto"/>
        <w:rPr>
          <w:rFonts w:ascii="Arial" w:eastAsia="Times New Roman" w:hAnsi="Arial" w:cs="Arial"/>
          <w:lang w:eastAsia="en-GB"/>
        </w:rPr>
      </w:pPr>
      <w:r>
        <w:rPr>
          <w:rFonts w:ascii="Arial" w:eastAsia="Times New Roman" w:hAnsi="Arial" w:cs="Arial"/>
          <w:lang w:eastAsia="en-GB"/>
        </w:rPr>
        <w:t>In the same way as home visits, if there are concerns around sole contact with a child or parent/carer, schools could consider having joint contact through call conferencing facilities.</w:t>
      </w:r>
    </w:p>
    <w:p>
      <w:pPr>
        <w:spacing w:before="100" w:beforeAutospacing="1" w:after="360" w:line="240" w:lineRule="auto"/>
        <w:ind w:hanging="425"/>
        <w:rPr>
          <w:rFonts w:ascii="Arial" w:eastAsia="Times New Roman" w:hAnsi="Arial" w:cs="Arial"/>
          <w:b/>
          <w:lang w:eastAsia="en-GB"/>
        </w:rPr>
      </w:pPr>
      <w:r>
        <w:rPr>
          <w:rFonts w:ascii="Arial" w:eastAsia="Times New Roman" w:hAnsi="Arial" w:cs="Arial"/>
          <w:b/>
          <w:lang w:eastAsia="en-GB"/>
        </w:rPr>
        <w:t>6. School ‘attendance’ and engagement</w:t>
      </w:r>
    </w:p>
    <w:p>
      <w:pPr>
        <w:spacing w:before="100" w:beforeAutospacing="1" w:after="360" w:line="240" w:lineRule="auto"/>
        <w:ind w:hanging="425"/>
        <w:rPr>
          <w:rFonts w:ascii="Arial" w:eastAsia="Times New Roman" w:hAnsi="Arial" w:cs="Arial"/>
          <w:lang w:eastAsia="en-GB"/>
        </w:rPr>
      </w:pPr>
      <w:r>
        <w:rPr>
          <w:rFonts w:ascii="Arial" w:eastAsia="Times New Roman" w:hAnsi="Arial" w:cs="Arial"/>
          <w:b/>
          <w:lang w:eastAsia="en-GB"/>
        </w:rPr>
        <w:tab/>
      </w:r>
      <w:r>
        <w:rPr>
          <w:rFonts w:ascii="Arial" w:eastAsia="Times New Roman" w:hAnsi="Arial" w:cs="Arial"/>
          <w:lang w:eastAsia="en-GB"/>
        </w:rPr>
        <w:t>If a child is expected to attend school but does not arrive, normal procedures should be followed.</w:t>
      </w:r>
    </w:p>
    <w:p>
      <w:pPr>
        <w:pStyle w:val="yiv8471671166default"/>
        <w:rPr>
          <w:rFonts w:ascii="Arial" w:hAnsi="Arial" w:cs="Arial"/>
        </w:rPr>
      </w:pPr>
      <w:r>
        <w:rPr>
          <w:rFonts w:ascii="Arial" w:hAnsi="Arial" w:cs="Arial"/>
        </w:rPr>
        <w:t xml:space="preserve">If school staff are not able to make contact with the parent/carer, keep trying for the rest of the school day. Follow usual Education Welfare procedures for children not in school and alert the DSL if you are a deputy DSL. </w:t>
      </w:r>
    </w:p>
    <w:p>
      <w:pPr>
        <w:spacing w:before="100" w:beforeAutospacing="1" w:after="360" w:line="240" w:lineRule="auto"/>
        <w:ind w:hanging="425"/>
        <w:rPr>
          <w:rFonts w:ascii="Arial" w:eastAsia="Times New Roman" w:hAnsi="Arial" w:cs="Arial"/>
          <w:lang w:eastAsia="en-GB"/>
        </w:rPr>
      </w:pPr>
      <w:r>
        <w:rPr>
          <w:rFonts w:ascii="Arial" w:eastAsia="Times New Roman" w:hAnsi="Arial" w:cs="Arial"/>
          <w:lang w:eastAsia="en-GB"/>
        </w:rPr>
        <w:tab/>
        <w:t xml:space="preserve">If children are being cared for and educated at home and routine contact is not maintained or a parent/carer does not engage, you should take all reasonable steps to speak to the parent/carer.  If this is not successful, please inform the School’s assigned Education Welfare Officer.  </w:t>
      </w:r>
    </w:p>
    <w:p>
      <w:pPr>
        <w:spacing w:before="100" w:beforeAutospacing="1" w:after="360" w:line="240" w:lineRule="auto"/>
        <w:ind w:hanging="425"/>
        <w:rPr>
          <w:rFonts w:ascii="Arial" w:eastAsia="Times New Roman" w:hAnsi="Arial" w:cs="Arial"/>
          <w:lang w:eastAsia="en-GB"/>
        </w:rPr>
      </w:pPr>
      <w:r>
        <w:rPr>
          <w:rFonts w:ascii="Arial" w:eastAsia="Times New Roman" w:hAnsi="Arial" w:cs="Arial"/>
          <w:lang w:eastAsia="en-GB"/>
        </w:rPr>
        <w:lastRenderedPageBreak/>
        <w:tab/>
        <w:t>Education Welfare Officers will be in regular contact with schools to monitor engagement with distance learning arrangements and to review the attendance of vulnerable children.</w:t>
      </w:r>
    </w:p>
    <w:p>
      <w:pPr>
        <w:pStyle w:val="yiv8471671166default"/>
        <w:rPr>
          <w:rStyle w:val="Hyperlink"/>
          <w:color w:val="auto"/>
        </w:rPr>
      </w:pPr>
      <w:r>
        <w:rPr>
          <w:rFonts w:ascii="Arial" w:hAnsi="Arial" w:cs="Arial"/>
        </w:rPr>
        <w:t xml:space="preserve">If you have concerns of significant harm report to the named Social Worker or contact FPOC on 0345 6789021.  If you feel the child is at risk of immediate harm report to police. For non-urgent welfare concerns, with parental consent, you can email the MARF to </w:t>
      </w:r>
      <w:hyperlink r:id="rId9" w:history="1">
        <w:r>
          <w:rPr>
            <w:rStyle w:val="Hyperlink"/>
            <w:color w:val="auto"/>
          </w:rPr>
          <w:t>compass.referrals@shropshire.gov.uk</w:t>
        </w:r>
      </w:hyperlink>
      <w:bookmarkStart w:id="6" w:name="_Toc36299083"/>
    </w:p>
    <w:p>
      <w:pPr>
        <w:pStyle w:val="yiv8471671166default"/>
        <w:rPr>
          <w:rFonts w:ascii="Arial" w:eastAsia="Times New Roman" w:hAnsi="Arial" w:cs="Arial"/>
          <w:b/>
        </w:rPr>
      </w:pPr>
      <w:bookmarkStart w:id="7" w:name="_Toc36299087"/>
      <w:bookmarkEnd w:id="6"/>
    </w:p>
    <w:p>
      <w:pPr>
        <w:pStyle w:val="yiv8471671166default"/>
        <w:rPr>
          <w:rFonts w:ascii="Arial" w:eastAsia="Times New Roman" w:hAnsi="Arial" w:cs="Arial"/>
          <w:b/>
        </w:rPr>
      </w:pPr>
      <w:r>
        <w:rPr>
          <w:rFonts w:ascii="Arial" w:eastAsia="Times New Roman" w:hAnsi="Arial" w:cs="Arial"/>
          <w:b/>
        </w:rPr>
        <w:t>7. Online safety in</w:t>
      </w:r>
      <w:bookmarkEnd w:id="7"/>
      <w:r>
        <w:rPr>
          <w:rFonts w:ascii="Arial" w:eastAsia="Times New Roman" w:hAnsi="Arial" w:cs="Arial"/>
          <w:b/>
        </w:rPr>
        <w:t xml:space="preserve"> St Martins School</w:t>
      </w:r>
    </w:p>
    <w:p>
      <w:pPr>
        <w:pStyle w:val="yiv8471671166default"/>
        <w:rPr>
          <w:rFonts w:ascii="Arial" w:eastAsia="Times New Roman" w:hAnsi="Arial" w:cs="Arial"/>
        </w:rPr>
      </w:pPr>
      <w:r>
        <w:rPr>
          <w:rFonts w:ascii="Arial" w:eastAsia="Times New Roman" w:hAnsi="Arial" w:cs="Arial"/>
        </w:rPr>
        <w:t xml:space="preserve">St Martins School will continue to provide a safe environment, including online. This includes the use of an online filtering system. </w:t>
      </w:r>
    </w:p>
    <w:p>
      <w:pPr>
        <w:pStyle w:val="yiv8471671166default"/>
        <w:rPr>
          <w:rFonts w:ascii="Arial" w:eastAsia="Times New Roman" w:hAnsi="Arial" w:cs="Arial"/>
        </w:rPr>
      </w:pPr>
      <w:r>
        <w:rPr>
          <w:rFonts w:ascii="Arial" w:eastAsia="Times New Roman" w:hAnsi="Arial" w:cs="Arial"/>
        </w:rPr>
        <w:t xml:space="preserve">Where students are using computers in school, appropriate supervision will be in place. </w:t>
      </w:r>
    </w:p>
    <w:p>
      <w:pPr>
        <w:pStyle w:val="yiv8471671166default"/>
        <w:rPr>
          <w:rFonts w:ascii="Arial" w:eastAsia="Times New Roman" w:hAnsi="Arial" w:cs="Arial"/>
          <w:b/>
        </w:rPr>
      </w:pPr>
      <w:r>
        <w:rPr>
          <w:rFonts w:ascii="Arial" w:eastAsia="Times New Roman" w:hAnsi="Arial" w:cs="Arial"/>
          <w:b/>
        </w:rPr>
        <w:t>Children and online safety away from St Martins School</w:t>
      </w:r>
    </w:p>
    <w:p>
      <w:pPr>
        <w:pStyle w:val="yiv8471671166default"/>
        <w:rPr>
          <w:rFonts w:ascii="Arial" w:eastAsia="Times New Roman" w:hAnsi="Arial" w:cs="Arial"/>
        </w:rPr>
      </w:pPr>
      <w:r>
        <w:rPr>
          <w:rFonts w:ascii="Arial" w:eastAsia="Times New Roman" w:hAnsi="Arial" w:cs="Arial"/>
        </w:rPr>
        <w:t>It is important that all staff who interact with children, including online, continue to look out for signs a child may be at risk. Any such concerns should be dealt with as per the Child Protection &amp; Safeguarding policy and where appropriate referrals should still be made to children’s social care and as required, the police.</w:t>
      </w:r>
    </w:p>
    <w:p>
      <w:pPr>
        <w:pStyle w:val="yiv8471671166default"/>
        <w:rPr>
          <w:rFonts w:ascii="Arial" w:eastAsia="Times New Roman" w:hAnsi="Arial" w:cs="Arial"/>
        </w:rPr>
      </w:pPr>
      <w:r>
        <w:rPr>
          <w:rFonts w:ascii="Arial" w:eastAsia="Times New Roman" w:hAnsi="Arial" w:cs="Arial"/>
        </w:rPr>
        <w:t>Online teaching should follow the same principles as set out in the school’s code of conduct.</w:t>
      </w:r>
    </w:p>
    <w:p>
      <w:pPr>
        <w:pStyle w:val="yiv8471671166default"/>
        <w:rPr>
          <w:rFonts w:ascii="Arial" w:eastAsia="Times New Roman" w:hAnsi="Arial" w:cs="Arial"/>
        </w:rPr>
      </w:pPr>
      <w:r>
        <w:rPr>
          <w:rFonts w:ascii="Arial" w:eastAsia="Times New Roman" w:hAnsi="Arial" w:cs="Arial"/>
        </w:rPr>
        <w:t>St Martins School will ensure any use of online learning tools and systems is in line with privacy and data protection/GDPR requirements.</w:t>
      </w:r>
    </w:p>
    <w:p>
      <w:pPr>
        <w:pStyle w:val="yiv8471671166default"/>
        <w:rPr>
          <w:rFonts w:ascii="Arial" w:eastAsia="Times New Roman" w:hAnsi="Arial" w:cs="Arial"/>
        </w:rPr>
      </w:pPr>
      <w:r>
        <w:rPr>
          <w:rFonts w:ascii="Arial" w:eastAsia="Times New Roman" w:hAnsi="Arial" w:cs="Arial"/>
        </w:rPr>
        <w:t>Below are some things to consider when delivering virtual lessons, especially where webcams are involved:</w:t>
      </w:r>
    </w:p>
    <w:p>
      <w:pPr>
        <w:pStyle w:val="yiv8471671166default"/>
        <w:numPr>
          <w:ilvl w:val="0"/>
          <w:numId w:val="36"/>
        </w:numPr>
        <w:ind w:left="1374"/>
        <w:rPr>
          <w:rFonts w:ascii="Arial" w:eastAsia="Times New Roman" w:hAnsi="Arial" w:cs="Arial"/>
        </w:rPr>
      </w:pPr>
      <w:r>
        <w:rPr>
          <w:rFonts w:ascii="Arial" w:eastAsia="Times New Roman" w:hAnsi="Arial" w:cs="Arial"/>
        </w:rPr>
        <w:lastRenderedPageBreak/>
        <w:t>Staff and children must wear suitable clothing, as should anyone else in the household</w:t>
      </w:r>
    </w:p>
    <w:p>
      <w:pPr>
        <w:pStyle w:val="yiv8471671166default"/>
        <w:numPr>
          <w:ilvl w:val="0"/>
          <w:numId w:val="36"/>
        </w:numPr>
        <w:ind w:left="1374"/>
        <w:rPr>
          <w:rFonts w:ascii="Arial" w:eastAsia="Times New Roman" w:hAnsi="Arial" w:cs="Arial"/>
        </w:rPr>
      </w:pPr>
      <w:r>
        <w:rPr>
          <w:rFonts w:ascii="Arial" w:eastAsia="Times New Roman" w:hAnsi="Arial" w:cs="Arial"/>
        </w:rPr>
        <w:t>Any computers used should be in appropriate areas, for example not bedrooms and if possible the background should be blurred</w:t>
      </w:r>
    </w:p>
    <w:p>
      <w:pPr>
        <w:pStyle w:val="yiv8471671166default"/>
        <w:numPr>
          <w:ilvl w:val="0"/>
          <w:numId w:val="36"/>
        </w:numPr>
        <w:ind w:left="1374"/>
        <w:rPr>
          <w:rFonts w:ascii="Arial" w:eastAsia="Times New Roman" w:hAnsi="Arial" w:cs="Arial"/>
        </w:rPr>
      </w:pPr>
      <w:r>
        <w:rPr>
          <w:rFonts w:ascii="Arial" w:eastAsia="Times New Roman" w:hAnsi="Arial" w:cs="Arial"/>
        </w:rPr>
        <w:t>Any live classes should be recorded so that if any issues were to arise, the video can be reviewed</w:t>
      </w:r>
    </w:p>
    <w:p>
      <w:pPr>
        <w:pStyle w:val="yiv8471671166default"/>
        <w:numPr>
          <w:ilvl w:val="0"/>
          <w:numId w:val="36"/>
        </w:numPr>
        <w:ind w:left="1374"/>
        <w:rPr>
          <w:rFonts w:ascii="Arial" w:eastAsia="Times New Roman" w:hAnsi="Arial" w:cs="Arial"/>
        </w:rPr>
      </w:pPr>
      <w:r>
        <w:rPr>
          <w:rFonts w:ascii="Arial" w:eastAsia="Times New Roman" w:hAnsi="Arial" w:cs="Arial"/>
        </w:rPr>
        <w:t>Live classes should be kept to a reasonable length of time, or the streaming may prevent the family ‘getting on’ with their day</w:t>
      </w:r>
    </w:p>
    <w:p>
      <w:pPr>
        <w:pStyle w:val="yiv8471671166default"/>
        <w:numPr>
          <w:ilvl w:val="0"/>
          <w:numId w:val="36"/>
        </w:numPr>
        <w:ind w:left="1374"/>
        <w:rPr>
          <w:rFonts w:ascii="Arial" w:eastAsia="Times New Roman" w:hAnsi="Arial" w:cs="Arial"/>
        </w:rPr>
      </w:pPr>
      <w:r>
        <w:rPr>
          <w:rFonts w:ascii="Arial" w:eastAsia="Times New Roman" w:hAnsi="Arial" w:cs="Arial"/>
        </w:rPr>
        <w:t>Language must be professional and appropriate, including any family members in the background</w:t>
      </w:r>
    </w:p>
    <w:p>
      <w:pPr>
        <w:pStyle w:val="yiv8471671166default"/>
        <w:numPr>
          <w:ilvl w:val="0"/>
          <w:numId w:val="36"/>
        </w:numPr>
        <w:ind w:left="1374"/>
        <w:rPr>
          <w:rFonts w:ascii="Arial" w:eastAsia="Times New Roman" w:hAnsi="Arial" w:cs="Arial"/>
        </w:rPr>
      </w:pPr>
      <w:r>
        <w:rPr>
          <w:rFonts w:ascii="Arial" w:eastAsia="Times New Roman" w:hAnsi="Arial" w:cs="Arial"/>
        </w:rPr>
        <w:t>Staff must only use platforms specified by senior managers and approved by our IT network manager/provider to communicate with pupils</w:t>
      </w:r>
    </w:p>
    <w:p>
      <w:pPr>
        <w:pStyle w:val="yiv8471671166default"/>
        <w:numPr>
          <w:ilvl w:val="0"/>
          <w:numId w:val="36"/>
        </w:numPr>
        <w:ind w:left="1374"/>
        <w:rPr>
          <w:rFonts w:ascii="Arial" w:eastAsia="Times New Roman" w:hAnsi="Arial" w:cs="Arial"/>
        </w:rPr>
      </w:pPr>
      <w:r>
        <w:rPr>
          <w:rFonts w:ascii="Arial" w:eastAsia="Times New Roman" w:hAnsi="Arial" w:cs="Arial"/>
        </w:rPr>
        <w:t>Staff should record, the length, time, date and attendance of any sessions held.</w:t>
      </w:r>
    </w:p>
    <w:p>
      <w:pPr>
        <w:pStyle w:val="yiv8471671166default"/>
        <w:rPr>
          <w:rFonts w:ascii="Arial" w:eastAsia="Times New Roman" w:hAnsi="Arial" w:cs="Arial"/>
        </w:rPr>
      </w:pPr>
      <w:r>
        <w:rPr>
          <w:rFonts w:ascii="Arial" w:hAnsi="Arial" w:cs="Arial"/>
        </w:rPr>
        <w:t xml:space="preserve">Staff will only use work email addresses to communicate with others for professional communications. They will use established portals for sharing work and communicating, for example, </w:t>
      </w:r>
      <w:proofErr w:type="spellStart"/>
      <w:r>
        <w:rPr>
          <w:rFonts w:ascii="Arial" w:hAnsi="Arial" w:cs="Arial"/>
        </w:rPr>
        <w:t>ClassDoJo</w:t>
      </w:r>
      <w:proofErr w:type="spellEnd"/>
      <w:r>
        <w:rPr>
          <w:rFonts w:ascii="Arial" w:hAnsi="Arial" w:cs="Arial"/>
        </w:rPr>
        <w:t xml:space="preserve"> and Show my Homework.</w:t>
      </w:r>
      <w:bookmarkStart w:id="8" w:name="_Toc36299089"/>
    </w:p>
    <w:bookmarkEnd w:id="8"/>
    <w:p>
      <w:pPr>
        <w:spacing w:after="0" w:line="240" w:lineRule="auto"/>
        <w:ind w:left="1134"/>
        <w:rPr>
          <w:rFonts w:ascii="Arial" w:eastAsia="Times New Roman" w:hAnsi="Arial" w:cs="Arial"/>
          <w:lang w:eastAsia="en-GB"/>
        </w:rPr>
      </w:pPr>
    </w:p>
    <w:p>
      <w:pPr>
        <w:keepNext/>
        <w:keepLines/>
        <w:spacing w:after="0" w:line="240" w:lineRule="auto"/>
        <w:outlineLvl w:val="0"/>
        <w:rPr>
          <w:rFonts w:ascii="Arial" w:eastAsia="Times New Roman" w:hAnsi="Arial" w:cs="Arial"/>
          <w:b/>
        </w:rPr>
      </w:pPr>
      <w:bookmarkStart w:id="9" w:name="_Toc36299090"/>
      <w:r>
        <w:rPr>
          <w:rFonts w:ascii="Arial" w:eastAsia="Times New Roman" w:hAnsi="Arial" w:cs="Arial"/>
          <w:b/>
        </w:rPr>
        <w:t>8. Supporting children in school</w:t>
      </w:r>
      <w:bookmarkEnd w:id="9"/>
    </w:p>
    <w:p>
      <w:pPr>
        <w:spacing w:after="0" w:line="240" w:lineRule="auto"/>
        <w:ind w:left="1134"/>
        <w:rPr>
          <w:rFonts w:ascii="Arial" w:eastAsia="Times New Roman" w:hAnsi="Arial" w:cs="Arial"/>
          <w:b/>
          <w:bCs/>
          <w:lang w:eastAsia="en-GB"/>
        </w:rPr>
      </w:pPr>
    </w:p>
    <w:p>
      <w:pPr>
        <w:spacing w:after="0" w:line="240" w:lineRule="auto"/>
        <w:rPr>
          <w:rFonts w:ascii="Arial" w:eastAsia="Times New Roman" w:hAnsi="Arial" w:cs="Arial"/>
          <w:lang w:eastAsia="en-GB"/>
        </w:rPr>
      </w:pPr>
      <w:r>
        <w:rPr>
          <w:rFonts w:ascii="Arial" w:eastAsia="Times New Roman" w:hAnsi="Arial" w:cs="Arial"/>
          <w:lang w:eastAsia="en-GB"/>
        </w:rPr>
        <w:t xml:space="preserve">St Martins School is committed to ensuring the safety and well-being of all its students. </w:t>
      </w:r>
    </w:p>
    <w:p>
      <w:pPr>
        <w:spacing w:after="0" w:line="240" w:lineRule="auto"/>
        <w:ind w:left="1134"/>
        <w:rPr>
          <w:rFonts w:ascii="Arial" w:eastAsia="Times New Roman" w:hAnsi="Arial" w:cs="Arial"/>
          <w:lang w:eastAsia="en-GB"/>
        </w:rPr>
      </w:pPr>
    </w:p>
    <w:p>
      <w:pPr>
        <w:spacing w:after="0" w:line="240" w:lineRule="auto"/>
        <w:rPr>
          <w:rFonts w:ascii="Arial" w:eastAsia="Times New Roman" w:hAnsi="Arial" w:cs="Arial"/>
          <w:lang w:eastAsia="en-GB"/>
        </w:rPr>
      </w:pPr>
      <w:r>
        <w:rPr>
          <w:rFonts w:ascii="Arial" w:eastAsia="Times New Roman" w:hAnsi="Arial" w:cs="Arial"/>
          <w:lang w:eastAsia="en-GB"/>
        </w:rPr>
        <w:t xml:space="preserve">St Martins School will continue to be a safe space for all children to attend and flourish. The </w:t>
      </w:r>
      <w:proofErr w:type="spellStart"/>
      <w:r>
        <w:rPr>
          <w:rFonts w:ascii="Arial" w:eastAsia="Times New Roman" w:hAnsi="Arial" w:cs="Arial"/>
          <w:lang w:eastAsia="en-GB"/>
        </w:rPr>
        <w:t>Headteacher</w:t>
      </w:r>
      <w:proofErr w:type="spellEnd"/>
      <w:r>
        <w:rPr>
          <w:rFonts w:ascii="Arial" w:eastAsia="Times New Roman" w:hAnsi="Arial" w:cs="Arial"/>
          <w:lang w:eastAsia="en-GB"/>
        </w:rPr>
        <w:t xml:space="preserve"> will ensure that appropriate staff are on site and staff-to-pupil ratios are appropriate, to maximise safety. </w:t>
      </w:r>
    </w:p>
    <w:p>
      <w:pPr>
        <w:spacing w:after="0" w:line="240" w:lineRule="auto"/>
        <w:ind w:left="1134"/>
        <w:rPr>
          <w:rFonts w:ascii="Arial" w:eastAsia="Times New Roman" w:hAnsi="Arial" w:cs="Arial"/>
          <w:lang w:eastAsia="en-GB"/>
        </w:rPr>
      </w:pPr>
    </w:p>
    <w:p>
      <w:pPr>
        <w:spacing w:after="0" w:line="240" w:lineRule="auto"/>
        <w:rPr>
          <w:rFonts w:ascii="Arial" w:eastAsia="Times New Roman" w:hAnsi="Arial" w:cs="Arial"/>
          <w:lang w:eastAsia="en-GB"/>
        </w:rPr>
      </w:pPr>
      <w:r>
        <w:rPr>
          <w:rFonts w:ascii="Arial" w:eastAsia="Times New Roman" w:hAnsi="Arial" w:cs="Arial"/>
          <w:lang w:eastAsia="en-GB"/>
        </w:rPr>
        <w:t>St Martins School will refer to the Government guidance for education and childcare settings on how to implement social distancing and continue to follow the advice from Public Health England on handwashing and other measures to limit the risk of spread of COVID19.</w:t>
      </w:r>
    </w:p>
    <w:p>
      <w:pPr>
        <w:spacing w:after="0" w:line="240" w:lineRule="auto"/>
        <w:ind w:left="1134"/>
        <w:rPr>
          <w:rFonts w:ascii="Arial" w:eastAsia="Times New Roman" w:hAnsi="Arial" w:cs="Arial"/>
          <w:lang w:eastAsia="en-GB"/>
        </w:rPr>
      </w:pPr>
    </w:p>
    <w:p>
      <w:pPr>
        <w:spacing w:after="0" w:line="240" w:lineRule="auto"/>
        <w:rPr>
          <w:rFonts w:ascii="Arial" w:eastAsia="Times New Roman" w:hAnsi="Arial" w:cs="Arial"/>
          <w:lang w:eastAsia="en-GB"/>
        </w:rPr>
      </w:pPr>
      <w:r>
        <w:rPr>
          <w:rFonts w:ascii="Arial" w:eastAsia="Times New Roman" w:hAnsi="Arial" w:cs="Arial"/>
          <w:lang w:eastAsia="en-GB"/>
        </w:rPr>
        <w:lastRenderedPageBreak/>
        <w:t xml:space="preserve">St Martins School will ensure that where we care for children of critical workers and vulnerable children on site, we ensure appropriate support is in place for them. This will be </w:t>
      </w:r>
      <w:proofErr w:type="gramStart"/>
      <w:r>
        <w:rPr>
          <w:rFonts w:ascii="Arial" w:eastAsia="Times New Roman" w:hAnsi="Arial" w:cs="Arial"/>
          <w:lang w:eastAsia="en-GB"/>
        </w:rPr>
        <w:t>bespoke</w:t>
      </w:r>
      <w:proofErr w:type="gramEnd"/>
      <w:r>
        <w:rPr>
          <w:rFonts w:ascii="Arial" w:eastAsia="Times New Roman" w:hAnsi="Arial" w:cs="Arial"/>
          <w:lang w:eastAsia="en-GB"/>
        </w:rPr>
        <w:t xml:space="preserve"> to each child and recorded on the child’s safeguarding file.  </w:t>
      </w:r>
    </w:p>
    <w:p>
      <w:pPr>
        <w:spacing w:after="0" w:line="240" w:lineRule="auto"/>
        <w:ind w:left="1134"/>
        <w:rPr>
          <w:rFonts w:ascii="Arial" w:eastAsia="Times New Roman" w:hAnsi="Arial" w:cs="Arial"/>
          <w:lang w:eastAsia="en-GB"/>
        </w:rPr>
      </w:pPr>
    </w:p>
    <w:p>
      <w:pPr>
        <w:spacing w:after="0" w:line="240" w:lineRule="auto"/>
        <w:ind w:left="1134"/>
        <w:rPr>
          <w:rFonts w:ascii="Arial" w:eastAsia="Times New Roman" w:hAnsi="Arial" w:cs="Arial"/>
          <w:lang w:eastAsia="en-GB"/>
        </w:rPr>
      </w:pPr>
    </w:p>
    <w:p>
      <w:pPr>
        <w:keepNext/>
        <w:keepLines/>
        <w:spacing w:after="0" w:line="240" w:lineRule="auto"/>
        <w:outlineLvl w:val="0"/>
        <w:rPr>
          <w:rFonts w:ascii="Arial" w:eastAsia="Times New Roman" w:hAnsi="Arial" w:cs="Arial"/>
          <w:b/>
          <w:bCs/>
        </w:rPr>
      </w:pPr>
      <w:bookmarkStart w:id="10" w:name="_Toc36299091"/>
      <w:r>
        <w:rPr>
          <w:rFonts w:ascii="Arial" w:eastAsia="Times New Roman" w:hAnsi="Arial" w:cs="Arial"/>
          <w:b/>
          <w:bCs/>
        </w:rPr>
        <w:t>9.Peer-on-peer Abuse</w:t>
      </w:r>
      <w:bookmarkEnd w:id="10"/>
    </w:p>
    <w:p>
      <w:pPr>
        <w:spacing w:after="0" w:line="240" w:lineRule="auto"/>
        <w:ind w:left="1134"/>
        <w:rPr>
          <w:rFonts w:ascii="Arial" w:eastAsia="Times New Roman" w:hAnsi="Arial" w:cs="Arial"/>
          <w:lang w:eastAsia="en-GB"/>
        </w:rPr>
      </w:pPr>
    </w:p>
    <w:p>
      <w:pPr>
        <w:spacing w:after="0" w:line="240" w:lineRule="auto"/>
        <w:rPr>
          <w:rFonts w:ascii="Arial" w:eastAsia="Times New Roman" w:hAnsi="Arial" w:cs="Arial"/>
          <w:b/>
          <w:lang w:eastAsia="en-GB"/>
        </w:rPr>
      </w:pPr>
      <w:r>
        <w:rPr>
          <w:rFonts w:ascii="Arial" w:eastAsia="Times New Roman" w:hAnsi="Arial" w:cs="Arial"/>
          <w:lang w:eastAsia="en-GB"/>
        </w:rPr>
        <w:t xml:space="preserve">St Martins School </w:t>
      </w:r>
      <w:r>
        <w:rPr>
          <w:rFonts w:ascii="Arial" w:eastAsia="Times New Roman" w:hAnsi="Arial" w:cs="Arial"/>
          <w:bCs/>
          <w:lang w:eastAsia="en-GB"/>
        </w:rPr>
        <w:t>recognises that during the closure a</w:t>
      </w:r>
      <w:r>
        <w:rPr>
          <w:rFonts w:ascii="Arial" w:eastAsia="Times New Roman" w:hAnsi="Arial" w:cs="Arial"/>
          <w:lang w:eastAsia="en-GB"/>
        </w:rPr>
        <w:t xml:space="preserve"> revised process may be required for managing any report of such abuse and supporting victims</w:t>
      </w:r>
      <w:r>
        <w:rPr>
          <w:rFonts w:ascii="Arial" w:eastAsia="Times New Roman" w:hAnsi="Arial" w:cs="Arial"/>
          <w:b/>
          <w:lang w:eastAsia="en-GB"/>
        </w:rPr>
        <w:t xml:space="preserve">. </w:t>
      </w:r>
    </w:p>
    <w:p>
      <w:pPr>
        <w:spacing w:after="0" w:line="240" w:lineRule="auto"/>
        <w:ind w:left="1134"/>
        <w:rPr>
          <w:rFonts w:ascii="Arial" w:eastAsia="Times New Roman" w:hAnsi="Arial" w:cs="Arial"/>
          <w:b/>
          <w:lang w:eastAsia="en-GB"/>
        </w:rPr>
      </w:pPr>
    </w:p>
    <w:p>
      <w:pPr>
        <w:spacing w:after="0" w:line="240" w:lineRule="auto"/>
        <w:rPr>
          <w:rFonts w:ascii="Arial" w:eastAsia="Times New Roman" w:hAnsi="Arial" w:cs="Arial"/>
          <w:bCs/>
          <w:lang w:eastAsia="en-GB"/>
        </w:rPr>
      </w:pPr>
      <w:r>
        <w:rPr>
          <w:rFonts w:ascii="Arial" w:eastAsia="Times New Roman" w:hAnsi="Arial" w:cs="Arial"/>
          <w:bCs/>
          <w:lang w:eastAsia="en-GB"/>
        </w:rPr>
        <w:t>Where a school receives a report of peer on peer abuse, they will follow the principles as set out in part 5 of KCSIE and of those outlined within the Child Protection &amp; Safeguarding policy.</w:t>
      </w:r>
    </w:p>
    <w:p>
      <w:pPr>
        <w:spacing w:after="0" w:line="240" w:lineRule="auto"/>
        <w:ind w:left="1134"/>
        <w:rPr>
          <w:rFonts w:ascii="Arial" w:eastAsia="Times New Roman" w:hAnsi="Arial" w:cs="Arial"/>
          <w:lang w:eastAsia="en-GB"/>
        </w:rPr>
      </w:pPr>
    </w:p>
    <w:p>
      <w:pPr>
        <w:spacing w:after="0" w:line="240" w:lineRule="auto"/>
        <w:rPr>
          <w:rFonts w:ascii="Arial" w:eastAsia="Times New Roman" w:hAnsi="Arial" w:cs="Arial"/>
          <w:lang w:eastAsia="en-GB"/>
        </w:rPr>
      </w:pPr>
      <w:r>
        <w:rPr>
          <w:rFonts w:ascii="Arial" w:eastAsia="Times New Roman" w:hAnsi="Arial" w:cs="Arial"/>
          <w:lang w:eastAsia="en-GB"/>
        </w:rPr>
        <w:t>The school will listen and work with the young person, parents/carers and any multi-agency partners required to ensure the safety and security of that young person.</w:t>
      </w:r>
    </w:p>
    <w:p>
      <w:pPr>
        <w:spacing w:after="0" w:line="240" w:lineRule="auto"/>
        <w:ind w:left="1134"/>
        <w:rPr>
          <w:rFonts w:ascii="Arial" w:eastAsia="Times New Roman" w:hAnsi="Arial" w:cs="Arial"/>
          <w:lang w:eastAsia="en-GB"/>
        </w:rPr>
      </w:pPr>
    </w:p>
    <w:p>
      <w:pPr>
        <w:spacing w:after="0" w:line="240" w:lineRule="auto"/>
        <w:rPr>
          <w:rFonts w:ascii="Arial" w:eastAsia="Times New Roman" w:hAnsi="Arial" w:cs="Arial"/>
          <w:lang w:eastAsia="en-GB"/>
        </w:rPr>
      </w:pPr>
      <w:r>
        <w:rPr>
          <w:rFonts w:ascii="Arial" w:eastAsia="Times New Roman" w:hAnsi="Arial" w:cs="Arial"/>
          <w:lang w:eastAsia="en-GB"/>
        </w:rPr>
        <w:t>Concerns and actions must be recorded on the child’s safeguarding record and appropriate referrals made,</w:t>
      </w:r>
    </w:p>
    <w:p>
      <w:pPr>
        <w:spacing w:before="100" w:beforeAutospacing="1" w:after="360" w:line="240" w:lineRule="auto"/>
        <w:ind w:hanging="425"/>
        <w:rPr>
          <w:rFonts w:ascii="Arial" w:eastAsia="Times New Roman" w:hAnsi="Arial" w:cs="Arial"/>
          <w:lang w:eastAsia="en-GB"/>
        </w:rPr>
      </w:pPr>
      <w:r>
        <w:rPr>
          <w:rFonts w:ascii="Arial" w:eastAsia="Times New Roman" w:hAnsi="Arial" w:cs="Arial"/>
          <w:b/>
          <w:lang w:eastAsia="en-GB"/>
        </w:rPr>
        <w:tab/>
        <w:t>F</w:t>
      </w:r>
      <w:r>
        <w:rPr>
          <w:rFonts w:ascii="Arial" w:eastAsia="Times New Roman" w:hAnsi="Arial" w:cs="Arial"/>
          <w:lang w:eastAsia="en-GB"/>
        </w:rPr>
        <w:t xml:space="preserve">or further </w:t>
      </w:r>
      <w:proofErr w:type="gramStart"/>
      <w:r>
        <w:rPr>
          <w:rFonts w:ascii="Arial" w:eastAsia="Times New Roman" w:hAnsi="Arial" w:cs="Arial"/>
          <w:lang w:eastAsia="en-GB"/>
        </w:rPr>
        <w:t>information</w:t>
      </w:r>
      <w:proofErr w:type="gramEnd"/>
      <w:r>
        <w:rPr>
          <w:rFonts w:ascii="Arial" w:eastAsia="Times New Roman" w:hAnsi="Arial" w:cs="Arial"/>
          <w:lang w:eastAsia="en-GB"/>
        </w:rPr>
        <w:t xml:space="preserve"> please contact:</w:t>
      </w:r>
    </w:p>
    <w:p>
      <w:pPr>
        <w:spacing w:before="100" w:beforeAutospacing="1" w:after="360" w:line="240" w:lineRule="auto"/>
        <w:rPr>
          <w:rFonts w:ascii="Arial" w:eastAsia="Times New Roman" w:hAnsi="Arial" w:cs="Arial"/>
          <w:lang w:eastAsia="en-GB"/>
        </w:rPr>
      </w:pPr>
      <w:r>
        <w:rPr>
          <w:rFonts w:ascii="Arial" w:eastAsia="Times New Roman" w:hAnsi="Arial" w:cs="Arial"/>
          <w:lang w:eastAsia="en-GB"/>
        </w:rPr>
        <w:t xml:space="preserve">Jane Parsons </w:t>
      </w:r>
      <w:hyperlink r:id="rId10" w:history="1">
        <w:r>
          <w:rPr>
            <w:rStyle w:val="Hyperlink"/>
            <w:rFonts w:eastAsia="Times New Roman"/>
            <w:color w:val="auto"/>
          </w:rPr>
          <w:t>jane.parsons@shropshire.gov.uk</w:t>
        </w:r>
      </w:hyperlink>
      <w:r>
        <w:rPr>
          <w:rFonts w:ascii="Arial" w:eastAsia="Times New Roman" w:hAnsi="Arial" w:cs="Arial"/>
          <w:lang w:eastAsia="en-GB"/>
        </w:rPr>
        <w:t xml:space="preserve"> or Caroline </w:t>
      </w:r>
      <w:proofErr w:type="spellStart"/>
      <w:r>
        <w:rPr>
          <w:rFonts w:ascii="Arial" w:eastAsia="Times New Roman" w:hAnsi="Arial" w:cs="Arial"/>
          <w:lang w:eastAsia="en-GB"/>
        </w:rPr>
        <w:t>Ewels</w:t>
      </w:r>
      <w:proofErr w:type="spellEnd"/>
      <w:r>
        <w:rPr>
          <w:rFonts w:ascii="Arial" w:eastAsia="Times New Roman" w:hAnsi="Arial" w:cs="Arial"/>
          <w:lang w:eastAsia="en-GB"/>
        </w:rPr>
        <w:t xml:space="preserve"> </w:t>
      </w:r>
      <w:hyperlink r:id="rId11" w:history="1">
        <w:r>
          <w:rPr>
            <w:rStyle w:val="Hyperlink"/>
            <w:rFonts w:eastAsia="Times New Roman"/>
            <w:color w:val="auto"/>
          </w:rPr>
          <w:t>caroline.ewels@shropshire.gov.uk</w:t>
        </w:r>
      </w:hyperlink>
      <w:r>
        <w:rPr>
          <w:rFonts w:ascii="Arial" w:eastAsia="Times New Roman" w:hAnsi="Arial" w:cs="Arial"/>
          <w:lang w:eastAsia="en-GB"/>
        </w:rPr>
        <w:t xml:space="preserve"> </w:t>
      </w:r>
    </w:p>
    <w:p>
      <w:pPr>
        <w:spacing w:before="100" w:beforeAutospacing="1" w:after="360" w:line="240" w:lineRule="auto"/>
      </w:pPr>
      <w:r>
        <w:rPr>
          <w:rFonts w:ascii="Arial" w:eastAsia="Times New Roman" w:hAnsi="Arial" w:cs="Arial"/>
          <w:lang w:eastAsia="en-GB"/>
        </w:rPr>
        <w:t xml:space="preserve">If your query relates to Early Years settings, please contact Fiona </w:t>
      </w:r>
      <w:proofErr w:type="spellStart"/>
      <w:r>
        <w:rPr>
          <w:rFonts w:ascii="Arial" w:eastAsia="Times New Roman" w:hAnsi="Arial" w:cs="Arial"/>
          <w:lang w:eastAsia="en-GB"/>
        </w:rPr>
        <w:t>Purslow</w:t>
      </w:r>
      <w:proofErr w:type="spellEnd"/>
      <w:r>
        <w:rPr>
          <w:rFonts w:ascii="Arial" w:eastAsia="Times New Roman" w:hAnsi="Arial" w:cs="Arial"/>
          <w:lang w:eastAsia="en-GB"/>
        </w:rPr>
        <w:t xml:space="preserve"> </w:t>
      </w:r>
      <w:hyperlink r:id="rId12" w:history="1">
        <w:r>
          <w:rPr>
            <w:rStyle w:val="Hyperlink"/>
            <w:rFonts w:eastAsia="Times New Roman"/>
            <w:color w:val="auto"/>
          </w:rPr>
          <w:t>fiona.purslow@shropshire.gov.uk</w:t>
        </w:r>
      </w:hyperlink>
      <w:r>
        <w:rPr>
          <w:rFonts w:ascii="Arial" w:eastAsia="Times New Roman" w:hAnsi="Arial" w:cs="Arial"/>
          <w:lang w:eastAsia="en-GB"/>
        </w:rPr>
        <w:t xml:space="preserve"> </w:t>
      </w:r>
    </w:p>
    <w:p>
      <w:pPr>
        <w:rPr>
          <w:b/>
          <w:bCs/>
        </w:rPr>
      </w:pPr>
    </w:p>
    <w:p>
      <w:pPr>
        <w:rPr>
          <w:b/>
          <w:bCs/>
        </w:rPr>
      </w:pPr>
      <w:r>
        <w:rPr>
          <w:b/>
          <w:bCs/>
        </w:rPr>
        <w:t>Qualifying statement</w:t>
      </w:r>
    </w:p>
    <w:p>
      <w:pPr>
        <w:jc w:val="center"/>
        <w:rPr>
          <w:b/>
          <w:bCs/>
        </w:rPr>
      </w:pPr>
    </w:p>
    <w:p>
      <w:pPr>
        <w:rPr>
          <w:bCs/>
        </w:rPr>
      </w:pPr>
      <w:r>
        <w:rPr>
          <w:bCs/>
        </w:rPr>
        <w:t xml:space="preserve">Each school will have their own policy and procedure for Child Protection, and any interested parties must consult individual schools where the Child Protection matter relates to an individual child or group of children. The Trust policy sets out a number of expectations for these policies, which are determined both by current legislative frameworks and local expectations. </w:t>
      </w:r>
    </w:p>
    <w:p>
      <w:pPr>
        <w:rPr>
          <w:rFonts w:cs="Arial"/>
        </w:rPr>
      </w:pPr>
    </w:p>
    <w:p>
      <w:pPr>
        <w:rPr>
          <w:rFonts w:cs="Arial"/>
          <w:b/>
          <w:bCs/>
        </w:rPr>
      </w:pPr>
      <w:r>
        <w:rPr>
          <w:rFonts w:cs="Arial"/>
          <w:b/>
          <w:bCs/>
        </w:rPr>
        <w:t>Purpose</w:t>
      </w:r>
    </w:p>
    <w:p>
      <w:pPr>
        <w:jc w:val="both"/>
        <w:rPr>
          <w:rFonts w:cs="Arial"/>
        </w:rPr>
      </w:pPr>
    </w:p>
    <w:p>
      <w:pPr>
        <w:jc w:val="both"/>
        <w:rPr>
          <w:rFonts w:cs="Arial"/>
        </w:rPr>
      </w:pPr>
      <w:r>
        <w:rPr>
          <w:rFonts w:cs="Arial"/>
        </w:rPr>
        <w:t xml:space="preserve">All schools in our Trust aim to provide a caring, positive, safe and stimulating environment which promotes all students’ social, physical, emotional and moral development. </w:t>
      </w:r>
      <w:r>
        <w:rPr>
          <w:bCs/>
        </w:rPr>
        <w:t xml:space="preserve">The purpose of this policy is therefore to establish a common standard and expectation. </w:t>
      </w:r>
      <w:r>
        <w:rPr>
          <w:rFonts w:cs="Arial"/>
          <w:bCs/>
        </w:rPr>
        <w:t>Within The Priory School Trust</w:t>
      </w:r>
      <w:r>
        <w:rPr>
          <w:rFonts w:cs="Arial"/>
        </w:rPr>
        <w:t xml:space="preserve">, the trustees, governors and staff recognise fully the contribution the school makes to safeguarding children, as well as their role in ensuring children in their schools are safe.   The safety and protection of all students is of paramount importance and we work towards ensuring that all staff, including volunteers, have a full and active part to play in protecting Students from harm.   </w:t>
      </w:r>
    </w:p>
    <w:p>
      <w:pPr>
        <w:rPr>
          <w:rFonts w:cs="Arial"/>
        </w:rPr>
      </w:pPr>
    </w:p>
    <w:p>
      <w:pPr>
        <w:rPr>
          <w:rFonts w:cs="Arial"/>
          <w:b/>
        </w:rPr>
      </w:pPr>
      <w:r>
        <w:rPr>
          <w:rFonts w:cs="Arial"/>
          <w:b/>
        </w:rPr>
        <w:t>Adult Roles</w:t>
      </w:r>
    </w:p>
    <w:p>
      <w:pPr>
        <w:jc w:val="both"/>
        <w:rPr>
          <w:rFonts w:cs="Arial"/>
        </w:rPr>
      </w:pPr>
    </w:p>
    <w:p>
      <w:pPr>
        <w:jc w:val="both"/>
        <w:rPr>
          <w:rFonts w:cs="Arial"/>
          <w:color w:val="1F4E79"/>
        </w:rPr>
      </w:pPr>
      <w:r>
        <w:rPr>
          <w:rFonts w:cs="Arial"/>
        </w:rPr>
        <w:t xml:space="preserve">All staff (including students and volunteers) are familiar with the definitions and signs and symptoms of abuse or neglect. They are aware of their individual roles in safeguarding and promoting the welfare of children including their responsibility to be alert to any issues for concern in the child’s life at home or elsewhere. We ensure that all staff (including students and volunteers) undergo an induction and training process (updated according to legislation) as well </w:t>
      </w:r>
      <w:r>
        <w:rPr>
          <w:rFonts w:cs="Arial"/>
        </w:rPr>
        <w:lastRenderedPageBreak/>
        <w:t>as receiving on-going support and information to help them execute their safeguarding responsibility effectively.</w:t>
      </w:r>
    </w:p>
    <w:p>
      <w:pPr>
        <w:jc w:val="both"/>
        <w:rPr>
          <w:rFonts w:cs="Arial"/>
        </w:rPr>
      </w:pPr>
    </w:p>
    <w:p>
      <w:pPr>
        <w:jc w:val="both"/>
        <w:rPr>
          <w:rFonts w:cs="Arial"/>
        </w:rPr>
      </w:pPr>
      <w:r>
        <w:rPr>
          <w:rFonts w:cs="Arial"/>
        </w:rPr>
        <w:t>Each school has a Designated Safeguarding Lead (DSL) and a local link governor who oversees this work. In addition, the Trust Board has oversight of the work of the link governors, through a link Trustee.</w:t>
      </w:r>
    </w:p>
    <w:p>
      <w:pPr>
        <w:jc w:val="both"/>
        <w:rPr>
          <w:rFonts w:cs="Arial"/>
        </w:rPr>
      </w:pPr>
    </w:p>
    <w:p>
      <w:pPr>
        <w:jc w:val="both"/>
        <w:rPr>
          <w:rFonts w:cs="Arial"/>
          <w:b/>
        </w:rPr>
      </w:pPr>
      <w:r>
        <w:rPr>
          <w:rFonts w:cs="Arial"/>
          <w:b/>
        </w:rPr>
        <w:t>Policy requirements</w:t>
      </w:r>
    </w:p>
    <w:p>
      <w:pPr>
        <w:jc w:val="both"/>
        <w:rPr>
          <w:rFonts w:cs="Arial"/>
        </w:rPr>
      </w:pPr>
    </w:p>
    <w:p>
      <w:pPr>
        <w:jc w:val="both"/>
        <w:rPr>
          <w:rFonts w:cs="Arial"/>
          <w:u w:val="single"/>
        </w:rPr>
      </w:pPr>
      <w:r>
        <w:rPr>
          <w:rFonts w:cs="Arial"/>
          <w:u w:val="single"/>
        </w:rPr>
        <w:t>Each policy covers instruction on action to be taken if staff suspect a child is at risk of harm and/or If a child discloses information.</w:t>
      </w:r>
    </w:p>
    <w:p>
      <w:pPr>
        <w:jc w:val="both"/>
        <w:rPr>
          <w:rFonts w:cs="Arial"/>
        </w:rPr>
      </w:pPr>
      <w:r>
        <w:rPr>
          <w:rFonts w:cs="Arial"/>
        </w:rPr>
        <w:t xml:space="preserve">All schools in the Trust will clarify in their Child Protection policies, their procedures </w:t>
      </w:r>
      <w:proofErr w:type="gramStart"/>
      <w:r>
        <w:rPr>
          <w:rFonts w:cs="Arial"/>
        </w:rPr>
        <w:t>for:-</w:t>
      </w:r>
      <w:proofErr w:type="gramEnd"/>
      <w:r>
        <w:rPr>
          <w:rFonts w:cs="Arial"/>
        </w:rPr>
        <w:t xml:space="preserve"> </w:t>
      </w:r>
    </w:p>
    <w:p>
      <w:pPr>
        <w:jc w:val="both"/>
        <w:rPr>
          <w:rFonts w:cs="Arial"/>
          <w:b/>
          <w:i/>
        </w:rPr>
      </w:pPr>
      <w:r>
        <w:rPr>
          <w:rFonts w:cs="Arial"/>
          <w:b/>
          <w:i/>
        </w:rPr>
        <w:t xml:space="preserve">Prevent </w:t>
      </w:r>
      <w:proofErr w:type="gramStart"/>
      <w:r>
        <w:rPr>
          <w:rFonts w:cs="Arial"/>
          <w:b/>
          <w:i/>
        </w:rPr>
        <w:t>Duty  (</w:t>
      </w:r>
      <w:proofErr w:type="gramEnd"/>
      <w:r>
        <w:rPr>
          <w:rFonts w:cs="Arial"/>
        </w:rPr>
        <w:t xml:space="preserve">Reference may be made to the separate policy on </w:t>
      </w:r>
      <w:r>
        <w:rPr>
          <w:rFonts w:cs="Arial"/>
          <w:b/>
        </w:rPr>
        <w:t>Preventing Extremism and Radicalisation Policy)</w:t>
      </w:r>
    </w:p>
    <w:p>
      <w:pPr>
        <w:jc w:val="both"/>
        <w:rPr>
          <w:rFonts w:cs="Arial"/>
          <w:b/>
          <w:bCs/>
        </w:rPr>
      </w:pPr>
      <w:r>
        <w:rPr>
          <w:rFonts w:cs="Arial"/>
          <w:b/>
          <w:bCs/>
        </w:rPr>
        <w:t>Prevention in the Curriculum</w:t>
      </w:r>
    </w:p>
    <w:p>
      <w:pPr>
        <w:jc w:val="both"/>
        <w:rPr>
          <w:rFonts w:cs="Arial"/>
          <w:b/>
        </w:rPr>
      </w:pPr>
      <w:r>
        <w:rPr>
          <w:rFonts w:cs="Arial"/>
          <w:b/>
        </w:rPr>
        <w:t>Safeguarding children with special educational needs and disabilities</w:t>
      </w:r>
    </w:p>
    <w:p>
      <w:pPr>
        <w:pStyle w:val="Default"/>
        <w:jc w:val="both"/>
        <w:rPr>
          <w:rFonts w:ascii="Calibri" w:hAnsi="Calibri"/>
          <w:b/>
          <w:sz w:val="22"/>
          <w:szCs w:val="22"/>
        </w:rPr>
      </w:pPr>
      <w:r>
        <w:rPr>
          <w:rFonts w:ascii="Calibri" w:hAnsi="Calibri"/>
          <w:b/>
          <w:sz w:val="22"/>
          <w:szCs w:val="22"/>
        </w:rPr>
        <w:t>Children Missing Education</w:t>
      </w:r>
    </w:p>
    <w:p>
      <w:pPr>
        <w:tabs>
          <w:tab w:val="left" w:pos="1455"/>
        </w:tabs>
        <w:jc w:val="both"/>
        <w:rPr>
          <w:rFonts w:cs="Arial"/>
          <w:color w:val="FF0000"/>
        </w:rPr>
      </w:pPr>
      <w:r>
        <w:rPr>
          <w:rFonts w:cs="Arial"/>
          <w:b/>
        </w:rPr>
        <w:t xml:space="preserve">Safe use of ICT and mobile phones </w:t>
      </w:r>
    </w:p>
    <w:p>
      <w:pPr>
        <w:jc w:val="both"/>
        <w:rPr>
          <w:rFonts w:cs="Arial"/>
          <w:b/>
        </w:rPr>
      </w:pPr>
      <w:r>
        <w:rPr>
          <w:rFonts w:cs="Arial"/>
          <w:b/>
        </w:rPr>
        <w:t>Managing allegations of abuse made against staff (this includes apprentices), students or volunteers (see Appendix H)</w:t>
      </w:r>
    </w:p>
    <w:p>
      <w:pPr>
        <w:jc w:val="both"/>
        <w:rPr>
          <w:rFonts w:cs="Arial"/>
          <w:b/>
          <w:bCs/>
        </w:rPr>
      </w:pPr>
      <w:r>
        <w:rPr>
          <w:rFonts w:cs="Arial"/>
          <w:b/>
          <w:bCs/>
        </w:rPr>
        <w:t>Whistleblowing</w:t>
      </w:r>
    </w:p>
    <w:p>
      <w:pPr>
        <w:jc w:val="both"/>
        <w:rPr>
          <w:rFonts w:cs="Arial"/>
          <w:color w:val="FF0000"/>
        </w:rPr>
      </w:pPr>
      <w:r>
        <w:rPr>
          <w:rFonts w:cs="Arial"/>
          <w:b/>
        </w:rPr>
        <w:t>Recruiting Staff</w:t>
      </w:r>
      <w:r>
        <w:rPr>
          <w:rFonts w:cs="Arial"/>
          <w:color w:val="FF0000"/>
        </w:rPr>
        <w:t xml:space="preserve"> </w:t>
      </w:r>
    </w:p>
    <w:p>
      <w:pPr>
        <w:jc w:val="both"/>
        <w:rPr>
          <w:rFonts w:cs="Arial"/>
          <w:b/>
        </w:rPr>
      </w:pPr>
      <w:r>
        <w:rPr>
          <w:rFonts w:cs="Arial"/>
          <w:b/>
        </w:rPr>
        <w:t>Recording details of visitors</w:t>
      </w:r>
    </w:p>
    <w:p>
      <w:pPr>
        <w:jc w:val="both"/>
        <w:rPr>
          <w:rFonts w:cs="Arial"/>
          <w:b/>
        </w:rPr>
      </w:pPr>
    </w:p>
    <w:p>
      <w:pPr>
        <w:jc w:val="both"/>
        <w:rPr>
          <w:rFonts w:cs="Arial"/>
          <w:b/>
        </w:rPr>
      </w:pPr>
      <w:proofErr w:type="gramStart"/>
      <w:r>
        <w:rPr>
          <w:rFonts w:cs="Arial"/>
          <w:b/>
        </w:rPr>
        <w:t>Additionally</w:t>
      </w:r>
      <w:proofErr w:type="gramEnd"/>
      <w:r>
        <w:rPr>
          <w:rFonts w:cs="Arial"/>
          <w:b/>
        </w:rPr>
        <w:t xml:space="preserve"> due regard should be paid to the following documents </w:t>
      </w:r>
    </w:p>
    <w:p>
      <w:pPr>
        <w:spacing w:after="5" w:line="240" w:lineRule="auto"/>
        <w:ind w:right="54"/>
        <w:jc w:val="both"/>
      </w:pPr>
    </w:p>
    <w:p>
      <w:pPr>
        <w:numPr>
          <w:ilvl w:val="0"/>
          <w:numId w:val="1"/>
        </w:numPr>
        <w:spacing w:after="5" w:line="240" w:lineRule="auto"/>
        <w:ind w:right="54" w:hanging="360"/>
        <w:jc w:val="both"/>
        <w:rPr>
          <w:rFonts w:ascii="Arial" w:eastAsia="Arial" w:hAnsi="Arial" w:cs="Arial"/>
        </w:rPr>
      </w:pPr>
      <w:r>
        <w:rPr>
          <w:rFonts w:ascii="Arial" w:eastAsia="Arial" w:hAnsi="Arial" w:cs="Arial"/>
          <w:noProof/>
          <w:lang w:eastAsia="en-GB"/>
        </w:rPr>
        <mc:AlternateContent>
          <mc:Choice Requires="wpg">
            <w:drawing>
              <wp:anchor distT="0" distB="0" distL="114300" distR="114300" simplePos="0" relativeHeight="251683840" behindDoc="1" locked="0" layoutInCell="1" allowOverlap="1">
                <wp:simplePos x="0" y="0"/>
                <wp:positionH relativeFrom="column">
                  <wp:posOffset>499875</wp:posOffset>
                </wp:positionH>
                <wp:positionV relativeFrom="paragraph">
                  <wp:posOffset>-13898</wp:posOffset>
                </wp:positionV>
                <wp:extent cx="6825739" cy="499874"/>
                <wp:effectExtent l="0" t="0" r="13211" b="14476"/>
                <wp:wrapNone/>
                <wp:docPr id="19" name="Group 56765"/>
                <wp:cNvGraphicFramePr/>
                <a:graphic xmlns:a="http://schemas.openxmlformats.org/drawingml/2006/main">
                  <a:graphicData uri="http://schemas.microsoft.com/office/word/2010/wordprocessingGroup">
                    <wpg:wgp>
                      <wpg:cNvGrpSpPr/>
                      <wpg:grpSpPr>
                        <a:xfrm>
                          <a:off x="0" y="0"/>
                          <a:ext cx="6825739" cy="499874"/>
                          <a:chOff x="0" y="0"/>
                          <a:chExt cx="6825739" cy="499874"/>
                        </a:xfrm>
                      </wpg:grpSpPr>
                      <wps:wsp>
                        <wps:cNvPr id="20" name="Shape 76006"/>
                        <wps:cNvSpPr/>
                        <wps:spPr>
                          <a:xfrm>
                            <a:off x="0" y="0"/>
                            <a:ext cx="6825739" cy="169164"/>
                          </a:xfrm>
                          <a:custGeom>
                            <a:avLst/>
                            <a:gdLst>
                              <a:gd name="f0" fmla="val w"/>
                              <a:gd name="f1" fmla="val h"/>
                              <a:gd name="f2" fmla="val 0"/>
                              <a:gd name="f3" fmla="val 6825743"/>
                              <a:gd name="f4" fmla="val 169164"/>
                              <a:gd name="f5" fmla="*/ f0 1 6825743"/>
                              <a:gd name="f6" fmla="*/ f1 1 169164"/>
                              <a:gd name="f7" fmla="+- f4 0 f2"/>
                              <a:gd name="f8" fmla="+- f3 0 f2"/>
                              <a:gd name="f9" fmla="*/ f8 1 6825743"/>
                              <a:gd name="f10" fmla="*/ f7 1 169164"/>
                              <a:gd name="f11" fmla="*/ 0 1 f9"/>
                              <a:gd name="f12" fmla="*/ 6825743 1 f9"/>
                              <a:gd name="f13" fmla="*/ 0 1 f10"/>
                              <a:gd name="f14" fmla="*/ 16916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825743" h="169164">
                                <a:moveTo>
                                  <a:pt x="f2" y="f2"/>
                                </a:moveTo>
                                <a:lnTo>
                                  <a:pt x="f3" y="f2"/>
                                </a:lnTo>
                                <a:lnTo>
                                  <a:pt x="f3" y="f4"/>
                                </a:lnTo>
                                <a:lnTo>
                                  <a:pt x="f2" y="f4"/>
                                </a:lnTo>
                                <a:lnTo>
                                  <a:pt x="f2" y="f2"/>
                                </a:lnTo>
                              </a:path>
                            </a:pathLst>
                          </a:custGeom>
                          <a:noFill/>
                          <a:ln cap="flat">
                            <a:noFill/>
                            <a:prstDash val="solid"/>
                          </a:ln>
                        </wps:spPr>
                        <wps:bodyPr lIns="0" tIns="0" rIns="0" bIns="0"/>
                      </wps:wsp>
                      <wps:wsp>
                        <wps:cNvPr id="21" name="Shape 76007"/>
                        <wps:cNvSpPr/>
                        <wps:spPr>
                          <a:xfrm>
                            <a:off x="228600" y="169163"/>
                            <a:ext cx="1390144" cy="161547"/>
                          </a:xfrm>
                          <a:custGeom>
                            <a:avLst/>
                            <a:gdLst>
                              <a:gd name="f0" fmla="val w"/>
                              <a:gd name="f1" fmla="val h"/>
                              <a:gd name="f2" fmla="val 0"/>
                              <a:gd name="f3" fmla="val 1390142"/>
                              <a:gd name="f4" fmla="val 161544"/>
                              <a:gd name="f5" fmla="*/ f0 1 1390142"/>
                              <a:gd name="f6" fmla="*/ f1 1 161544"/>
                              <a:gd name="f7" fmla="+- f4 0 f2"/>
                              <a:gd name="f8" fmla="+- f3 0 f2"/>
                              <a:gd name="f9" fmla="*/ f8 1 1390142"/>
                              <a:gd name="f10" fmla="*/ f7 1 161544"/>
                              <a:gd name="f11" fmla="*/ 0 1 f9"/>
                              <a:gd name="f12" fmla="*/ 1390142 1 f9"/>
                              <a:gd name="f13" fmla="*/ 0 1 f10"/>
                              <a:gd name="f14" fmla="*/ 1615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390142" h="161544">
                                <a:moveTo>
                                  <a:pt x="f2" y="f2"/>
                                </a:moveTo>
                                <a:lnTo>
                                  <a:pt x="f3" y="f2"/>
                                </a:lnTo>
                                <a:lnTo>
                                  <a:pt x="f3" y="f4"/>
                                </a:lnTo>
                                <a:lnTo>
                                  <a:pt x="f2" y="f4"/>
                                </a:lnTo>
                                <a:lnTo>
                                  <a:pt x="f2" y="f2"/>
                                </a:lnTo>
                              </a:path>
                            </a:pathLst>
                          </a:custGeom>
                          <a:noFill/>
                          <a:ln cap="flat">
                            <a:noFill/>
                            <a:prstDash val="solid"/>
                          </a:ln>
                        </wps:spPr>
                        <wps:bodyPr lIns="0" tIns="0" rIns="0" bIns="0"/>
                      </wps:wsp>
                      <wps:wsp>
                        <wps:cNvPr id="22" name="Shape 76008"/>
                        <wps:cNvSpPr/>
                        <wps:spPr>
                          <a:xfrm>
                            <a:off x="228600" y="330710"/>
                            <a:ext cx="2556378" cy="169164"/>
                          </a:xfrm>
                          <a:custGeom>
                            <a:avLst/>
                            <a:gdLst>
                              <a:gd name="f0" fmla="val w"/>
                              <a:gd name="f1" fmla="val h"/>
                              <a:gd name="f2" fmla="val 0"/>
                              <a:gd name="f3" fmla="val 2556383"/>
                              <a:gd name="f4" fmla="val 169164"/>
                              <a:gd name="f5" fmla="*/ f0 1 2556383"/>
                              <a:gd name="f6" fmla="*/ f1 1 169164"/>
                              <a:gd name="f7" fmla="+- f4 0 f2"/>
                              <a:gd name="f8" fmla="+- f3 0 f2"/>
                              <a:gd name="f9" fmla="*/ f8 1 2556383"/>
                              <a:gd name="f10" fmla="*/ f7 1 169164"/>
                              <a:gd name="f11" fmla="*/ 0 1 f9"/>
                              <a:gd name="f12" fmla="*/ 2556383 1 f9"/>
                              <a:gd name="f13" fmla="*/ 0 1 f10"/>
                              <a:gd name="f14" fmla="*/ 16916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556383" h="169164">
                                <a:moveTo>
                                  <a:pt x="f2" y="f2"/>
                                </a:moveTo>
                                <a:lnTo>
                                  <a:pt x="f3" y="f2"/>
                                </a:lnTo>
                                <a:lnTo>
                                  <a:pt x="f3" y="f4"/>
                                </a:lnTo>
                                <a:lnTo>
                                  <a:pt x="f2" y="f4"/>
                                </a:lnTo>
                                <a:lnTo>
                                  <a:pt x="f2" y="f2"/>
                                </a:lnTo>
                              </a:path>
                            </a:pathLst>
                          </a:custGeom>
                          <a:noFill/>
                          <a:ln cap="flat">
                            <a:noFill/>
                            <a:prstDash val="solid"/>
                          </a:ln>
                        </wps:spPr>
                        <wps:bodyPr lIns="0" tIns="0" rIns="0" bIns="0"/>
                      </wps:wsp>
                    </wpg:wgp>
                  </a:graphicData>
                </a:graphic>
              </wp:anchor>
            </w:drawing>
          </mc:Choice>
          <mc:Fallback>
            <w:pict>
              <v:group w14:anchorId="00143A15" id="Group 56765" o:spid="_x0000_s1026" style="position:absolute;margin-left:39.35pt;margin-top:-1.1pt;width:537.45pt;height:39.35pt;z-index:-251632640" coordsize="68257,49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">
                <v:shape id="Shape 76006" o:spid="_x0000_s1027" style="position:absolute;width:68257;height:1691;visibility:visible;mso-wrap-style:square;v-text-anchor:top" coordsize="6825743,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" path="m,l6825743,r,169164l,169164,,e" filled="f" stroked="f">
                  <v:path arrowok="t" o:connecttype="custom" o:connectlocs="3412870,0;6825739,84582;3412870,169164;0,84582" o:connectangles="270,0,90,180" textboxrect="0,0,6825743,169164"/>
                </v:shape>
                <v:shape id="Shape 76007" o:spid="_x0000_s1028" style="position:absolute;left:2286;top:1691;width:13901;height:1616;visibility:visible;mso-wrap-style:square;v-text-anchor:top" coordsize="1390142,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" path="m,l1390142,r,161544l,161544,,e" filled="f" stroked="f">
                  <v:path arrowok="t" o:connecttype="custom" o:connectlocs="695072,0;1390144,80774;695072,161547;0,80774" o:connectangles="270,0,90,180" textboxrect="0,0,1390142,161544"/>
                </v:shape>
                <v:shape id="Shape 76008" o:spid="_x0000_s1029" style="position:absolute;left:2286;top:3307;width:25563;height:1691;visibility:visible;mso-wrap-style:square;v-text-anchor:top" coordsize="2556383,16916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" path="m,l2556383,r,169164l,169164,,e" filled="f" stroked="f">
                  <v:path arrowok="t" o:connecttype="custom" o:connectlocs="1278189,0;2556378,84582;1278189,169164;0,84582" o:connectangles="270,0,90,180" textboxrect="0,0,2556383,169164"/>
                </v:shape>
              </v:group>
            </w:pict>
          </mc:Fallback>
        </mc:AlternateContent>
      </w:r>
      <w:r>
        <w:rPr>
          <w:rFonts w:ascii="Arial" w:eastAsia="Arial" w:hAnsi="Arial" w:cs="Arial"/>
        </w:rPr>
        <w:t xml:space="preserve">Statutory Framework for the Early Years Foundation Stage (2017) Section 3 – The Safeguarding and Welfare Requirements </w:t>
      </w:r>
    </w:p>
    <w:p>
      <w:pPr>
        <w:numPr>
          <w:ilvl w:val="0"/>
          <w:numId w:val="1"/>
        </w:numPr>
        <w:spacing w:after="5" w:line="240" w:lineRule="auto"/>
        <w:ind w:right="54" w:hanging="360"/>
        <w:jc w:val="both"/>
        <w:rPr>
          <w:rFonts w:ascii="Arial" w:eastAsia="Arial" w:hAnsi="Arial" w:cs="Arial"/>
        </w:rPr>
      </w:pPr>
      <w:r>
        <w:rPr>
          <w:rFonts w:ascii="Arial" w:eastAsia="Arial" w:hAnsi="Arial" w:cs="Arial"/>
        </w:rPr>
        <w:t xml:space="preserve">Keeping Children Safe in Education 2018   </w:t>
      </w:r>
    </w:p>
    <w:p>
      <w:pPr>
        <w:numPr>
          <w:ilvl w:val="0"/>
          <w:numId w:val="1"/>
        </w:numPr>
        <w:spacing w:after="0" w:line="244" w:lineRule="auto"/>
        <w:ind w:right="54" w:hanging="360"/>
        <w:jc w:val="both"/>
      </w:pPr>
      <w:hyperlink r:id="rId13" w:history="1">
        <w:r>
          <w:rPr>
            <w:rFonts w:ascii="Arial" w:eastAsia="Arial" w:hAnsi="Arial" w:cs="Arial"/>
          </w:rPr>
          <w:t>Working Together to Safeguard Children 2018</w:t>
        </w:r>
      </w:hyperlink>
      <w:hyperlink r:id="rId14" w:history="1">
        <w:r>
          <w:rPr>
            <w:rFonts w:ascii="Arial" w:eastAsia="Arial" w:hAnsi="Arial" w:cs="Arial"/>
          </w:rPr>
          <w:t xml:space="preserve"> </w:t>
        </w:r>
      </w:hyperlink>
    </w:p>
    <w:p>
      <w:pPr>
        <w:numPr>
          <w:ilvl w:val="0"/>
          <w:numId w:val="1"/>
        </w:numPr>
        <w:spacing w:after="5" w:line="240" w:lineRule="auto"/>
        <w:ind w:right="54" w:hanging="360"/>
        <w:jc w:val="both"/>
      </w:pPr>
      <w:r>
        <w:rPr>
          <w:rFonts w:ascii="Arial" w:eastAsia="Arial" w:hAnsi="Arial" w:cs="Arial"/>
        </w:rPr>
        <w:t>Shropshire Safeguarding Partnership Guidance.</w:t>
      </w:r>
    </w:p>
    <w:p>
      <w:pPr>
        <w:numPr>
          <w:ilvl w:val="0"/>
          <w:numId w:val="1"/>
        </w:numPr>
        <w:spacing w:after="5" w:line="240" w:lineRule="auto"/>
        <w:ind w:right="54" w:hanging="360"/>
        <w:jc w:val="both"/>
      </w:pPr>
      <w:r>
        <w:rPr>
          <w:rFonts w:ascii="Arial" w:eastAsia="Arial" w:hAnsi="Arial" w:cs="Arial"/>
        </w:rPr>
        <w:t xml:space="preserve">What to do if you are worried a child is being abused 2015 - Advice for practitioners.  </w:t>
      </w:r>
    </w:p>
    <w:p>
      <w:pPr>
        <w:numPr>
          <w:ilvl w:val="0"/>
          <w:numId w:val="1"/>
        </w:numPr>
        <w:spacing w:after="5" w:line="240" w:lineRule="auto"/>
        <w:ind w:right="54" w:hanging="360"/>
        <w:jc w:val="both"/>
      </w:pPr>
      <w:r>
        <w:rPr>
          <w:rFonts w:ascii="Arial" w:hAnsi="Arial" w:cs="Arial"/>
        </w:rPr>
        <w:t>Information sharing: Advice for practitioners providing safeguarding services to children, young people, parents and carers 2018</w:t>
      </w:r>
    </w:p>
    <w:p>
      <w:pPr>
        <w:jc w:val="both"/>
        <w:rPr>
          <w:rFonts w:cs="Arial"/>
          <w:b/>
        </w:rPr>
      </w:pPr>
    </w:p>
    <w:p>
      <w:pPr>
        <w:jc w:val="both"/>
        <w:rPr>
          <w:rFonts w:cs="Arial"/>
        </w:rPr>
      </w:pPr>
      <w:r>
        <w:rPr>
          <w:rFonts w:cs="Arial"/>
        </w:rPr>
        <w:t>Each school operates its own Single Central Record. It is the Trust’s policy that one individual has specific responsibility for the addition, deletion and amendment (the operational dimension) of the SCR; there is also at least one other senior member of staff who will have access to the SCR and who will examine the SCR half-terms to ensure the school is compliant. Responsibility for identifying and implementing legislative changes is shared across all Leadership members in the Trust and the Executive Principal has responsibility, through the Board, to ensure all schools are compliant.</w:t>
      </w:r>
    </w:p>
    <w:p>
      <w:pPr>
        <w:jc w:val="both"/>
        <w:rPr>
          <w:rFonts w:cs="Arial"/>
        </w:rPr>
      </w:pPr>
    </w:p>
    <w:p>
      <w:pPr>
        <w:jc w:val="both"/>
        <w:rPr>
          <w:rFonts w:ascii="Arial" w:eastAsia="Arial" w:hAnsi="Arial" w:cs="Arial"/>
          <w:b/>
        </w:rPr>
      </w:pPr>
      <w:r>
        <w:rPr>
          <w:rFonts w:ascii="Arial" w:eastAsia="Arial" w:hAnsi="Arial" w:cs="Arial"/>
          <w:b/>
        </w:rPr>
        <w:t xml:space="preserve"> </w:t>
      </w:r>
    </w:p>
    <w:p>
      <w:pPr>
        <w:spacing w:after="71"/>
        <w:jc w:val="center"/>
        <w:rPr>
          <w:rFonts w:ascii="Arial" w:eastAsia="Arial" w:hAnsi="Arial" w:cs="Arial"/>
          <w:b/>
          <w:sz w:val="32"/>
        </w:rPr>
      </w:pPr>
      <w:r>
        <w:rPr>
          <w:rFonts w:ascii="Arial" w:eastAsia="Arial" w:hAnsi="Arial" w:cs="Arial"/>
          <w:b/>
          <w:sz w:val="32"/>
        </w:rPr>
        <w:t>St Martins School</w:t>
      </w:r>
    </w:p>
    <w:p>
      <w:pPr>
        <w:spacing w:after="71"/>
        <w:ind w:left="2160" w:firstLine="720"/>
      </w:pPr>
      <w:r>
        <w:rPr>
          <w:rFonts w:ascii="Arial" w:eastAsia="Arial" w:hAnsi="Arial" w:cs="Arial"/>
          <w:b/>
          <w:sz w:val="32"/>
        </w:rPr>
        <w:t xml:space="preserve">Safeguarding and Child Protection  </w:t>
      </w:r>
    </w:p>
    <w:p>
      <w:pPr>
        <w:spacing w:after="48"/>
        <w:ind w:left="373" w:right="2" w:hanging="10"/>
        <w:jc w:val="center"/>
      </w:pPr>
      <w:r>
        <w:rPr>
          <w:rFonts w:ascii="Arial" w:eastAsia="Arial" w:hAnsi="Arial" w:cs="Arial"/>
          <w:b/>
          <w:sz w:val="32"/>
        </w:rPr>
        <w:t>Policy and Procedures</w:t>
      </w:r>
    </w:p>
    <w:p>
      <w:pPr>
        <w:spacing w:after="1"/>
        <w:ind w:right="7431"/>
        <w:rPr>
          <w:rFonts w:ascii="Arial" w:eastAsia="Arial" w:hAnsi="Arial" w:cs="Arial"/>
          <w:b/>
          <w:sz w:val="40"/>
        </w:rPr>
      </w:pPr>
    </w:p>
    <w:p>
      <w:pPr>
        <w:spacing w:after="1"/>
        <w:ind w:left="437" w:right="7431" w:hanging="10"/>
      </w:pPr>
      <w:r>
        <w:rPr>
          <w:rFonts w:ascii="Arial" w:eastAsia="Arial" w:hAnsi="Arial" w:cs="Arial"/>
          <w:b/>
          <w:sz w:val="28"/>
        </w:rPr>
        <w:t>1. Policy state</w:t>
      </w:r>
      <w:r>
        <w:rPr>
          <w:rFonts w:ascii="Arial" w:eastAsia="Arial" w:hAnsi="Arial" w:cs="Arial"/>
          <w:b/>
          <w:sz w:val="28"/>
        </w:rPr>
        <w:lastRenderedPageBreak/>
        <w:t xml:space="preserve">ment: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A St Martins we believe that it is always unacceptable for a child or young person to experience abuse of any kind and recognise that safeguarding the welfare of </w:t>
      </w:r>
      <w:r>
        <w:rPr>
          <w:rFonts w:ascii="Arial" w:eastAsia="Arial" w:hAnsi="Arial" w:cs="Arial"/>
          <w:b/>
        </w:rPr>
        <w:t xml:space="preserve">all </w:t>
      </w:r>
      <w:r>
        <w:rPr>
          <w:rFonts w:ascii="Arial" w:eastAsia="Arial" w:hAnsi="Arial" w:cs="Arial"/>
        </w:rPr>
        <w:t xml:space="preserve">children and young people is everyone’s responsibility. We follow Shropshire Safeguarding Partnership (SSP) procedures and acknowledge that the welfare of the child is paramount.  </w:t>
      </w:r>
      <w:r>
        <w:rPr>
          <w:rFonts w:ascii="Arial" w:eastAsia="Arial" w:hAnsi="Arial" w:cs="Arial"/>
          <w:color w:val="4BACC6"/>
        </w:rPr>
        <w:t xml:space="preserve"> </w:t>
      </w:r>
    </w:p>
    <w:p>
      <w:pPr>
        <w:spacing w:after="0"/>
        <w:ind w:left="427"/>
      </w:pPr>
      <w:r>
        <w:rPr>
          <w:rFonts w:ascii="Arial" w:eastAsia="Arial" w:hAnsi="Arial" w:cs="Arial"/>
        </w:rPr>
        <w:t xml:space="preserve"> </w:t>
      </w:r>
    </w:p>
    <w:p>
      <w:pPr>
        <w:spacing w:after="5" w:line="240" w:lineRule="auto"/>
        <w:ind w:left="422" w:right="54" w:hanging="10"/>
        <w:jc w:val="both"/>
        <w:rPr>
          <w:rFonts w:ascii="Arial" w:eastAsia="Arial" w:hAnsi="Arial" w:cs="Arial"/>
        </w:rPr>
      </w:pPr>
      <w:r>
        <w:rPr>
          <w:noProof/>
          <w:lang w:eastAsia="en-GB"/>
        </w:rPr>
        <mc:AlternateContent>
          <mc:Choice Requires="wpg">
            <w:drawing>
              <wp:anchor distT="0" distB="0" distL="114300" distR="114300" simplePos="0" relativeHeight="251661312" behindDoc="1" locked="0" layoutInCell="1" allowOverlap="1">
                <wp:simplePos x="0" y="0"/>
                <wp:positionH relativeFrom="column">
                  <wp:posOffset>271275</wp:posOffset>
                </wp:positionH>
                <wp:positionV relativeFrom="paragraph">
                  <wp:posOffset>317388</wp:posOffset>
                </wp:positionV>
                <wp:extent cx="7054339" cy="481587"/>
                <wp:effectExtent l="0" t="0" r="13211" b="13713"/>
                <wp:wrapNone/>
                <wp:docPr id="23" name="Group 60474"/>
                <wp:cNvGraphicFramePr/>
                <a:graphic xmlns:a="http://schemas.openxmlformats.org/drawingml/2006/main">
                  <a:graphicData uri="http://schemas.microsoft.com/office/word/2010/wordprocessingGroup">
                    <wpg:wgp>
                      <wpg:cNvGrpSpPr/>
                      <wpg:grpSpPr>
                        <a:xfrm>
                          <a:off x="0" y="0"/>
                          <a:ext cx="7054339" cy="481587"/>
                          <a:chOff x="0" y="0"/>
                          <a:chExt cx="7054339" cy="481587"/>
                        </a:xfrm>
                      </wpg:grpSpPr>
                      <wps:wsp>
                        <wps:cNvPr id="24" name="Shape 76012"/>
                        <wps:cNvSpPr/>
                        <wps:spPr>
                          <a:xfrm>
                            <a:off x="4991983" y="0"/>
                            <a:ext cx="2062228" cy="161547"/>
                          </a:xfrm>
                          <a:custGeom>
                            <a:avLst/>
                            <a:gdLst>
                              <a:gd name="f0" fmla="val w"/>
                              <a:gd name="f1" fmla="val h"/>
                              <a:gd name="f2" fmla="val 0"/>
                              <a:gd name="f3" fmla="val 2062226"/>
                              <a:gd name="f4" fmla="val 161544"/>
                              <a:gd name="f5" fmla="*/ f0 1 2062226"/>
                              <a:gd name="f6" fmla="*/ f1 1 161544"/>
                              <a:gd name="f7" fmla="+- f4 0 f2"/>
                              <a:gd name="f8" fmla="+- f3 0 f2"/>
                              <a:gd name="f9" fmla="*/ f8 1 2062226"/>
                              <a:gd name="f10" fmla="*/ f7 1 161544"/>
                              <a:gd name="f11" fmla="*/ 0 1 f9"/>
                              <a:gd name="f12" fmla="*/ 2062226 1 f9"/>
                              <a:gd name="f13" fmla="*/ 0 1 f10"/>
                              <a:gd name="f14" fmla="*/ 1615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062226" h="161544">
                                <a:moveTo>
                                  <a:pt x="f2" y="f2"/>
                                </a:moveTo>
                                <a:lnTo>
                                  <a:pt x="f3" y="f2"/>
                                </a:lnTo>
                                <a:lnTo>
                                  <a:pt x="f3" y="f4"/>
                                </a:lnTo>
                                <a:lnTo>
                                  <a:pt x="f2" y="f4"/>
                                </a:lnTo>
                                <a:lnTo>
                                  <a:pt x="f2" y="f2"/>
                                </a:lnTo>
                              </a:path>
                            </a:pathLst>
                          </a:custGeom>
                          <a:noFill/>
                          <a:ln cap="flat">
                            <a:noFill/>
                            <a:prstDash val="solid"/>
                          </a:ln>
                        </wps:spPr>
                        <wps:bodyPr lIns="0" tIns="0" rIns="0" bIns="0"/>
                      </wps:wsp>
                      <wps:wsp>
                        <wps:cNvPr id="25" name="Shape 76013"/>
                        <wps:cNvSpPr/>
                        <wps:spPr>
                          <a:xfrm>
                            <a:off x="0" y="161547"/>
                            <a:ext cx="7054339" cy="160020"/>
                          </a:xfrm>
                          <a:custGeom>
                            <a:avLst/>
                            <a:gdLst>
                              <a:gd name="f0" fmla="val w"/>
                              <a:gd name="f1" fmla="val h"/>
                              <a:gd name="f2" fmla="val 0"/>
                              <a:gd name="f3" fmla="val 7054343"/>
                              <a:gd name="f4" fmla="val 160020"/>
                              <a:gd name="f5" fmla="*/ f0 1 7054343"/>
                              <a:gd name="f6" fmla="*/ f1 1 160020"/>
                              <a:gd name="f7" fmla="+- f4 0 f2"/>
                              <a:gd name="f8" fmla="+- f3 0 f2"/>
                              <a:gd name="f9" fmla="*/ f8 1 7054343"/>
                              <a:gd name="f10" fmla="*/ f7 1 160020"/>
                              <a:gd name="f11" fmla="*/ 0 1 f9"/>
                              <a:gd name="f12" fmla="*/ 7054343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7054343" h="160020">
                                <a:moveTo>
                                  <a:pt x="f2" y="f2"/>
                                </a:moveTo>
                                <a:lnTo>
                                  <a:pt x="f3" y="f2"/>
                                </a:lnTo>
                                <a:lnTo>
                                  <a:pt x="f3" y="f4"/>
                                </a:lnTo>
                                <a:lnTo>
                                  <a:pt x="f2" y="f4"/>
                                </a:lnTo>
                                <a:lnTo>
                                  <a:pt x="f2" y="f2"/>
                                </a:lnTo>
                              </a:path>
                            </a:pathLst>
                          </a:custGeom>
                          <a:noFill/>
                          <a:ln cap="flat">
                            <a:noFill/>
                            <a:prstDash val="solid"/>
                          </a:ln>
                        </wps:spPr>
                        <wps:bodyPr lIns="0" tIns="0" rIns="0" bIns="0"/>
                      </wps:wsp>
                      <wps:wsp>
                        <wps:cNvPr id="26" name="Shape 76014"/>
                        <wps:cNvSpPr/>
                        <wps:spPr>
                          <a:xfrm>
                            <a:off x="0" y="321567"/>
                            <a:ext cx="1150927" cy="160020"/>
                          </a:xfrm>
                          <a:custGeom>
                            <a:avLst/>
                            <a:gdLst>
                              <a:gd name="f0" fmla="val w"/>
                              <a:gd name="f1" fmla="val h"/>
                              <a:gd name="f2" fmla="val 0"/>
                              <a:gd name="f3" fmla="val 1150925"/>
                              <a:gd name="f4" fmla="val 160020"/>
                              <a:gd name="f5" fmla="*/ f0 1 1150925"/>
                              <a:gd name="f6" fmla="*/ f1 1 160020"/>
                              <a:gd name="f7" fmla="+- f4 0 f2"/>
                              <a:gd name="f8" fmla="+- f3 0 f2"/>
                              <a:gd name="f9" fmla="*/ f8 1 1150925"/>
                              <a:gd name="f10" fmla="*/ f7 1 160020"/>
                              <a:gd name="f11" fmla="*/ 0 1 f9"/>
                              <a:gd name="f12" fmla="*/ 1150925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1150925" h="160020">
                                <a:moveTo>
                                  <a:pt x="f2" y="f2"/>
                                </a:moveTo>
                                <a:lnTo>
                                  <a:pt x="f3" y="f2"/>
                                </a:lnTo>
                                <a:lnTo>
                                  <a:pt x="f3" y="f4"/>
                                </a:lnTo>
                                <a:lnTo>
                                  <a:pt x="f2" y="f4"/>
                                </a:lnTo>
                                <a:lnTo>
                                  <a:pt x="f2" y="f2"/>
                                </a:lnTo>
                              </a:path>
                            </a:pathLst>
                          </a:custGeom>
                          <a:noFill/>
                          <a:ln cap="flat">
                            <a:noFill/>
                            <a:prstDash val="solid"/>
                          </a:ln>
                        </wps:spPr>
                        <wps:bodyPr lIns="0" tIns="0" rIns="0" bIns="0"/>
                      </wps:wsp>
                      <wps:wsp>
                        <wps:cNvPr id="27" name="Shape 76015"/>
                        <wps:cNvSpPr/>
                        <wps:spPr>
                          <a:xfrm>
                            <a:off x="4397623" y="321567"/>
                            <a:ext cx="2592580" cy="160020"/>
                          </a:xfrm>
                          <a:custGeom>
                            <a:avLst/>
                            <a:gdLst>
                              <a:gd name="f0" fmla="val w"/>
                              <a:gd name="f1" fmla="val h"/>
                              <a:gd name="f2" fmla="val 0"/>
                              <a:gd name="f3" fmla="val 2592578"/>
                              <a:gd name="f4" fmla="val 160020"/>
                              <a:gd name="f5" fmla="*/ f0 1 2592578"/>
                              <a:gd name="f6" fmla="*/ f1 1 160020"/>
                              <a:gd name="f7" fmla="+- f4 0 f2"/>
                              <a:gd name="f8" fmla="+- f3 0 f2"/>
                              <a:gd name="f9" fmla="*/ f8 1 2592578"/>
                              <a:gd name="f10" fmla="*/ f7 1 160020"/>
                              <a:gd name="f11" fmla="*/ 0 1 f9"/>
                              <a:gd name="f12" fmla="*/ 2592578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592578" h="160020">
                                <a:moveTo>
                                  <a:pt x="f2" y="f2"/>
                                </a:moveTo>
                                <a:lnTo>
                                  <a:pt x="f3" y="f2"/>
                                </a:lnTo>
                                <a:lnTo>
                                  <a:pt x="f3" y="f4"/>
                                </a:lnTo>
                                <a:lnTo>
                                  <a:pt x="f2" y="f4"/>
                                </a:lnTo>
                                <a:lnTo>
                                  <a:pt x="f2" y="f2"/>
                                </a:lnTo>
                              </a:path>
                            </a:pathLst>
                          </a:custGeom>
                          <a:noFill/>
                          <a:ln cap="flat">
                            <a:noFill/>
                            <a:prstDash val="solid"/>
                          </a:ln>
                        </wps:spPr>
                        <wps:bodyPr lIns="0" tIns="0" rIns="0" bIns="0"/>
                      </wps:wsp>
                    </wpg:wgp>
                  </a:graphicData>
                </a:graphic>
              </wp:anchor>
            </w:drawing>
          </mc:Choice>
          <mc:Fallback>
            <w:pict>
              <v:group w14:anchorId="0B41CF13" id="Group 60474" o:spid="_x0000_s1026" style="position:absolute;margin-left:21.35pt;margin-top:25pt;width:555.45pt;height:37.9pt;z-index:-251655168" coordsize="70543,48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">
                <v:shape id="Shape 76012" o:spid="_x0000_s1027" style="position:absolute;left:49919;width:20623;height:1615;visibility:visible;mso-wrap-style:square;v-text-anchor:top" coordsize="2062226,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" path="m,l2062226,r,161544l,161544,,e" filled="f" stroked="f">
                  <v:path arrowok="t" o:connecttype="custom" o:connectlocs="1031114,0;2062228,80774;1031114,161547;0,80774" o:connectangles="270,0,90,180" textboxrect="0,0,2062226,161544"/>
                </v:shape>
                <v:shape id="Shape 76013" o:spid="_x0000_s1028" style="position:absolute;top:1615;width:70543;height:1600;visibility:visible;mso-wrap-style:square;v-text-anchor:top" coordsize="7054343,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" path="m,l7054343,r,160020l,160020,,e" filled="f" stroked="f">
                  <v:path arrowok="t" o:connecttype="custom" o:connectlocs="3527170,0;7054339,80010;3527170,160020;0,80010" o:connectangles="270,0,90,180" textboxrect="0,0,7054343,160020"/>
                </v:shape>
                <v:shape id="Shape 76014" o:spid="_x0000_s1029" style="position:absolute;top:3215;width:11509;height:1600;visibility:visible;mso-wrap-style:square;v-text-anchor:top" coordsize="1150925,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" path="m,l1150925,r,160020l,160020,,e" filled="f" stroked="f">
                  <v:path arrowok="t" o:connecttype="custom" o:connectlocs="575464,0;1150927,80010;575464,160020;0,80010" o:connectangles="270,0,90,180" textboxrect="0,0,1150925,160020"/>
                </v:shape>
                <v:shape id="Shape 76015" o:spid="_x0000_s1030" style="position:absolute;left:43976;top:3215;width:25926;height:1600;visibility:visible;mso-wrap-style:square;v-text-anchor:top" coordsize="2592578,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" path="m,l2592578,r,160020l,160020,,e" filled="f" stroked="f">
                  <v:path arrowok="t" o:connecttype="custom" o:connectlocs="1296290,0;2592580,80010;1296290,160020;0,80010" o:connectangles="270,0,90,180" textboxrect="0,0,2592578,160020"/>
                </v:shape>
              </v:group>
            </w:pict>
          </mc:Fallback>
        </mc:AlternateContent>
      </w:r>
      <w:r>
        <w:rPr>
          <w:rFonts w:ascii="Arial" w:eastAsia="Arial" w:hAnsi="Arial" w:cs="Arial"/>
        </w:rPr>
        <w:t xml:space="preserve">At St Martins it is our duty to respond promptly and appropriately to all concerns, incidents or allegations of abuse or neglect of a child. We work in partnership with children, young people, their parents, carers and other agencies.  Our statutory duties and supporting guidance are set out in The Safeguarding and Welfare Requirements in the Statutory Framework for the Early Years Foundation Stage (EYFS) 2017, the Compulsory Childcare Register, Working Together to Safeguard Children 2018 and Keeping Children Safe in Education 2019. </w:t>
      </w:r>
    </w:p>
    <w:p>
      <w:pPr>
        <w:spacing w:after="0"/>
        <w:ind w:left="427"/>
      </w:pPr>
      <w:r>
        <w:rPr>
          <w:rFonts w:ascii="Arial" w:eastAsia="Arial" w:hAnsi="Arial" w:cs="Arial"/>
        </w:rPr>
        <w:t xml:space="preserve"> </w:t>
      </w:r>
    </w:p>
    <w:p>
      <w:pPr>
        <w:spacing w:after="5" w:line="240" w:lineRule="auto"/>
        <w:ind w:left="422" w:right="47" w:hanging="10"/>
        <w:jc w:val="both"/>
      </w:pPr>
      <w:r>
        <w:rPr>
          <w:rFonts w:ascii="Arial" w:eastAsia="Arial" w:hAnsi="Arial" w:cs="Arial"/>
        </w:rPr>
        <w:t xml:space="preserve">You may also wish to refer to relevant legislation such as: </w:t>
      </w:r>
    </w:p>
    <w:p>
      <w:pPr>
        <w:numPr>
          <w:ilvl w:val="0"/>
          <w:numId w:val="2"/>
        </w:numPr>
        <w:spacing w:after="5" w:line="240" w:lineRule="auto"/>
        <w:ind w:right="54" w:hanging="360"/>
        <w:jc w:val="both"/>
      </w:pPr>
      <w:r>
        <w:rPr>
          <w:rFonts w:ascii="Arial" w:eastAsia="Arial" w:hAnsi="Arial" w:cs="Arial"/>
          <w:b/>
        </w:rPr>
        <w:t>The Children Act 1989 and 2004 -</w:t>
      </w:r>
      <w:r>
        <w:rPr>
          <w:rFonts w:ascii="Arial" w:eastAsia="Arial" w:hAnsi="Arial" w:cs="Arial"/>
          <w:b/>
          <w:color w:val="4BACC6"/>
        </w:rPr>
        <w:t xml:space="preserve"> </w:t>
      </w:r>
      <w:r>
        <w:rPr>
          <w:rFonts w:ascii="Arial" w:eastAsia="Arial" w:hAnsi="Arial" w:cs="Arial"/>
        </w:rPr>
        <w:t xml:space="preserve">Safeguarding and promoting the welfare of children is defined as; protecting children from maltreatment, preventing impairment of children’s health or development, ensuring that children are growing up in circumstances consistent with the provision of safe and effective care and undertaking that role to enable those children to have optimum life chances and to enter adulthood successfully.  </w:t>
      </w:r>
    </w:p>
    <w:p>
      <w:pPr>
        <w:spacing w:after="0"/>
        <w:ind w:left="427"/>
      </w:pPr>
      <w:r>
        <w:rPr>
          <w:rFonts w:ascii="Arial" w:eastAsia="Arial" w:hAnsi="Arial" w:cs="Arial"/>
        </w:rPr>
        <w:t xml:space="preserve"> </w:t>
      </w:r>
    </w:p>
    <w:p>
      <w:pPr>
        <w:spacing w:after="5" w:line="240" w:lineRule="auto"/>
        <w:ind w:left="1145" w:right="54" w:hanging="10"/>
        <w:jc w:val="both"/>
      </w:pPr>
      <w:r>
        <w:rPr>
          <w:rFonts w:ascii="Arial" w:eastAsia="Arial" w:hAnsi="Arial" w:cs="Arial"/>
        </w:rPr>
        <w:t xml:space="preserve">Section 3 (5) of the Children Act 1989 states that the law empowers anyone who has care of a child to do all that is reasonable in the circumstances to safeguard his/her welfare. </w:t>
      </w:r>
    </w:p>
    <w:p>
      <w:pPr>
        <w:spacing w:after="0"/>
        <w:ind w:left="1135"/>
      </w:pPr>
      <w:r>
        <w:rPr>
          <w:rFonts w:ascii="Arial" w:eastAsia="Arial" w:hAnsi="Arial" w:cs="Arial"/>
        </w:rPr>
        <w:t xml:space="preserve"> </w:t>
      </w:r>
    </w:p>
    <w:p>
      <w:pPr>
        <w:numPr>
          <w:ilvl w:val="0"/>
          <w:numId w:val="2"/>
        </w:numPr>
        <w:spacing w:after="246" w:line="240" w:lineRule="auto"/>
        <w:ind w:right="54" w:hanging="360"/>
        <w:jc w:val="both"/>
      </w:pPr>
      <w:r>
        <w:rPr>
          <w:rFonts w:ascii="Arial" w:eastAsia="Arial" w:hAnsi="Arial" w:cs="Arial"/>
          <w:b/>
        </w:rPr>
        <w:t xml:space="preserve">Counter-terrorism and Security Act 2015 </w:t>
      </w:r>
      <w:r>
        <w:rPr>
          <w:rFonts w:ascii="Arial" w:eastAsia="Arial" w:hAnsi="Arial" w:cs="Arial"/>
        </w:rPr>
        <w:t xml:space="preserve">– preventing people being drawn into terrorism and promotion of British values to ensure children are kept safe from radicalisation  </w:t>
      </w:r>
    </w:p>
    <w:p>
      <w:pPr>
        <w:numPr>
          <w:ilvl w:val="0"/>
          <w:numId w:val="2"/>
        </w:numPr>
        <w:spacing w:after="5" w:line="240" w:lineRule="auto"/>
        <w:ind w:right="54" w:hanging="360"/>
        <w:jc w:val="both"/>
      </w:pPr>
      <w:r>
        <w:rPr>
          <w:rFonts w:ascii="Arial" w:eastAsia="Arial" w:hAnsi="Arial" w:cs="Arial"/>
          <w:b/>
        </w:rPr>
        <w:lastRenderedPageBreak/>
        <w:t xml:space="preserve">Female Genital Mutilation Act 2003 </w:t>
      </w:r>
      <w:r>
        <w:rPr>
          <w:rFonts w:ascii="Arial" w:eastAsia="Arial" w:hAnsi="Arial" w:cs="Arial"/>
        </w:rPr>
        <w:t xml:space="preserve">– </w:t>
      </w:r>
      <w:r>
        <w:rPr>
          <w:rFonts w:ascii="Arial" w:eastAsia="Arial" w:hAnsi="Arial" w:cs="Arial"/>
          <w:b/>
        </w:rPr>
        <w:t xml:space="preserve">Serious Crime Act 2015 </w:t>
      </w:r>
      <w:r>
        <w:rPr>
          <w:rFonts w:ascii="Arial" w:eastAsia="Arial" w:hAnsi="Arial" w:cs="Arial"/>
        </w:rPr>
        <w:t>- mandatory reporting of FGM from 31</w:t>
      </w:r>
      <w:r>
        <w:rPr>
          <w:rFonts w:ascii="Arial" w:eastAsia="Arial" w:hAnsi="Arial" w:cs="Arial"/>
          <w:vertAlign w:val="superscript"/>
        </w:rPr>
        <w:t>st</w:t>
      </w:r>
      <w:r>
        <w:rPr>
          <w:rFonts w:ascii="Arial" w:eastAsia="Arial" w:hAnsi="Arial" w:cs="Arial"/>
        </w:rPr>
        <w:t xml:space="preserve"> October 2015 </w:t>
      </w:r>
    </w:p>
    <w:p>
      <w:pPr>
        <w:spacing w:after="0"/>
        <w:ind w:left="427"/>
      </w:pPr>
      <w:r>
        <w:rPr>
          <w:rFonts w:ascii="Arial" w:eastAsia="Arial" w:hAnsi="Arial" w:cs="Arial"/>
          <w:b/>
        </w:rPr>
        <w:t xml:space="preserve"> </w:t>
      </w:r>
    </w:p>
    <w:p>
      <w:pPr>
        <w:spacing w:after="35"/>
        <w:ind w:left="427"/>
      </w:pPr>
      <w:r>
        <w:rPr>
          <w:rFonts w:ascii="Arial" w:eastAsia="Arial" w:hAnsi="Arial" w:cs="Arial"/>
          <w:b/>
        </w:rPr>
        <w:t xml:space="preserve"> </w:t>
      </w:r>
    </w:p>
    <w:p>
      <w:pPr>
        <w:pStyle w:val="Heading2"/>
      </w:pPr>
      <w:r>
        <w:t xml:space="preserve">2. Procedure </w:t>
      </w:r>
    </w:p>
    <w:p>
      <w:pPr>
        <w:spacing w:after="0"/>
        <w:ind w:left="427"/>
      </w:pPr>
      <w:r>
        <w:rPr>
          <w:rFonts w:ascii="Arial" w:eastAsia="Arial" w:hAnsi="Arial" w:cs="Arial"/>
          <w:b/>
          <w:sz w:val="24"/>
        </w:rPr>
        <w:t xml:space="preserve"> </w:t>
      </w:r>
    </w:p>
    <w:p>
      <w:pPr>
        <w:pStyle w:val="Heading3"/>
        <w:ind w:right="342"/>
      </w:pPr>
      <w:r>
        <w:t xml:space="preserve">2.1 Adult Roles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All staff (including students and volunteers) in St Martins are familiar with the definitions and signs and symptoms of abuse or neglect stated in Working Together to Safeguard Children March 2018 as set out in </w:t>
      </w:r>
      <w:hyperlink r:id="rId15" w:history="1">
        <w:r>
          <w:rPr>
            <w:rStyle w:val="Hyperlink"/>
            <w:rFonts w:ascii="Arial" w:eastAsia="Arial" w:hAnsi="Arial" w:cs="Arial"/>
          </w:rPr>
          <w:t>http://www.safeguardingshropshireschil</w:t>
        </w:r>
        <w:bookmarkStart w:id="11" w:name="_Hlt524606114"/>
        <w:bookmarkStart w:id="12" w:name="_Hlt524606115"/>
        <w:bookmarkEnd w:id="11"/>
        <w:bookmarkEnd w:id="12"/>
        <w:r>
          <w:rPr>
            <w:rStyle w:val="Hyperlink"/>
            <w:rFonts w:ascii="Arial" w:eastAsia="Arial" w:hAnsi="Arial" w:cs="Arial"/>
          </w:rPr>
          <w:t>dren.org.uk/search/?q=contacts</w:t>
        </w:r>
      </w:hyperlink>
    </w:p>
    <w:p>
      <w:pPr>
        <w:spacing w:after="5" w:line="240" w:lineRule="auto"/>
        <w:ind w:left="422" w:right="54" w:hanging="10"/>
        <w:jc w:val="both"/>
      </w:pPr>
    </w:p>
    <w:p>
      <w:pPr>
        <w:spacing w:after="0"/>
        <w:ind w:left="427"/>
      </w:pPr>
      <w:r>
        <w:rPr>
          <w:rFonts w:ascii="Arial" w:eastAsia="Arial" w:hAnsi="Arial" w:cs="Arial"/>
          <w:b/>
          <w:color w:val="1F4E79"/>
        </w:rPr>
        <w:t xml:space="preserve"> </w:t>
      </w:r>
    </w:p>
    <w:p>
      <w:pPr>
        <w:spacing w:after="5" w:line="240" w:lineRule="auto"/>
        <w:ind w:left="422" w:right="54" w:hanging="10"/>
        <w:jc w:val="both"/>
      </w:pPr>
      <w:r>
        <w:rPr>
          <w:rFonts w:ascii="Arial" w:eastAsia="Arial" w:hAnsi="Arial" w:cs="Arial"/>
        </w:rPr>
        <w:t xml:space="preserve">All staff are aware of their individual roles in safeguarding and promoting the welfare of children including their responsibility to be alert to any issues for concern in the child’s life at home or elsewhere. We ensure that all staff (including students and volunteers) undergo an induction process where they are given copies of the procedures they must follow if they suspect abuse or neglect. On-going support is provided through regular supervision and appraisals to ensure these policies and procedures are put into practice to protect children. </w:t>
      </w:r>
    </w:p>
    <w:p>
      <w:pPr>
        <w:spacing w:after="0"/>
        <w:ind w:left="427"/>
      </w:pPr>
      <w:r>
        <w:rPr>
          <w:rFonts w:ascii="Arial" w:eastAsia="Arial" w:hAnsi="Arial" w:cs="Arial"/>
        </w:rPr>
        <w:t xml:space="preserve"> </w:t>
      </w:r>
    </w:p>
    <w:p>
      <w:pPr>
        <w:spacing w:after="3" w:line="240" w:lineRule="auto"/>
        <w:ind w:left="422" w:right="237" w:hanging="10"/>
      </w:pPr>
      <w:r>
        <w:rPr>
          <w:rFonts w:ascii="Arial" w:eastAsia="Arial" w:hAnsi="Arial" w:cs="Arial"/>
        </w:rPr>
        <w:t xml:space="preserve">As part of induction, training will include the school’s behaviour policy and the school’s procedures for managing children who are missing education, and the child protection policy. Keeping Children Safe in Education 2019 Part 1 must be read by all members of the staff; everyone working directly with children must also be issued with Annex A.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All staff are expected to update their child protection training at least every three years. In addition, all staff members should receive regular safeguarding and child protection updates (for example, via email, e-bulletins, staff meetings) as required, but at least annually, to provide them with relevant skills and knowledge to safeguard children effectively.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lastRenderedPageBreak/>
        <w:t xml:space="preserve">The Designated Safeguarding Lead (DSL) who will take the lead for safeguarding and child protection issues is: Steve Wilkinson </w:t>
      </w:r>
    </w:p>
    <w:p>
      <w:pPr>
        <w:spacing w:after="0"/>
        <w:ind w:left="427"/>
      </w:pPr>
      <w:r>
        <w:rPr>
          <w:rFonts w:ascii="Arial" w:eastAsia="Arial" w:hAnsi="Arial" w:cs="Arial"/>
        </w:rPr>
        <w:t xml:space="preserve"> </w:t>
      </w:r>
    </w:p>
    <w:p>
      <w:pPr>
        <w:ind w:firstLine="412"/>
        <w:rPr>
          <w:rFonts w:cs="Arial"/>
        </w:rPr>
      </w:pPr>
      <w:r>
        <w:rPr>
          <w:rFonts w:ascii="Arial" w:eastAsia="Arial" w:hAnsi="Arial" w:cs="Arial"/>
        </w:rPr>
        <w:t xml:space="preserve">The deputy Designated Safeguarding Leads are </w:t>
      </w:r>
      <w:r>
        <w:rPr>
          <w:rFonts w:cs="Arial"/>
        </w:rPr>
        <w:t xml:space="preserve">Mandi Jones, Angela Herbert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The safeguarding link governor who oversees this work is:</w:t>
      </w:r>
      <w:r>
        <w:rPr>
          <w:rFonts w:cs="Arial"/>
        </w:rPr>
        <w:t xml:space="preserve"> Christine Hughes</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Our Designated Safeguarding Lead will update their child protection/safeguarding training every two years (for school settings) regularly (early </w:t>
      </w:r>
      <w:proofErr w:type="gramStart"/>
      <w:r>
        <w:rPr>
          <w:rFonts w:ascii="Arial" w:eastAsia="Arial" w:hAnsi="Arial" w:cs="Arial"/>
        </w:rPr>
        <w:t>years</w:t>
      </w:r>
      <w:proofErr w:type="gramEnd"/>
      <w:r>
        <w:rPr>
          <w:rFonts w:ascii="Arial" w:eastAsia="Arial" w:hAnsi="Arial" w:cs="Arial"/>
        </w:rPr>
        <w:t xml:space="preserve"> settings) and has specific responsibilities as listed in </w:t>
      </w:r>
      <w:r>
        <w:rPr>
          <w:rFonts w:ascii="Arial" w:eastAsia="Arial" w:hAnsi="Arial" w:cs="Arial"/>
          <w:b/>
        </w:rPr>
        <w:t xml:space="preserve">Appendix A (for EARLY YEARS) Appendix B and C (SCHOOLS) </w:t>
      </w:r>
    </w:p>
    <w:p>
      <w:pPr>
        <w:spacing w:after="0"/>
        <w:ind w:left="427"/>
      </w:pPr>
      <w:r>
        <w:rPr>
          <w:rFonts w:ascii="Arial" w:eastAsia="Arial" w:hAnsi="Arial" w:cs="Arial"/>
          <w:b/>
        </w:rPr>
        <w:t xml:space="preserve"> </w:t>
      </w:r>
    </w:p>
    <w:p>
      <w:pPr>
        <w:pStyle w:val="Heading3"/>
        <w:ind w:right="342"/>
      </w:pPr>
      <w:r>
        <w:t>2.2 Record Keeping</w:t>
      </w:r>
      <w:r>
        <w:rPr>
          <w:b w:val="0"/>
          <w:color w:val="FF0000"/>
        </w:rPr>
        <w:t xml:space="preserve">  </w:t>
      </w:r>
    </w:p>
    <w:p>
      <w:pPr>
        <w:spacing w:after="1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When a concern about a child’s welfare or safety is raised it will be discussed with the designated lead and recorded. The designated lead will decide if the concern should be shared with another agency (see </w:t>
      </w:r>
      <w:r>
        <w:rPr>
          <w:rFonts w:ascii="Arial" w:eastAsia="Arial" w:hAnsi="Arial" w:cs="Arial"/>
          <w:b/>
          <w:i/>
        </w:rPr>
        <w:t>decision making</w:t>
      </w:r>
      <w:r>
        <w:rPr>
          <w:rFonts w:ascii="Arial" w:eastAsia="Arial" w:hAnsi="Arial" w:cs="Arial"/>
        </w:rPr>
        <w:t xml:space="preserve"> below) or kept on record in case future concerns arise. The reason for the decision will be noted alongside the record.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All records will be stored in a separate confidential file in a locked, secure place with restricted access.  When a child/pupil transfers to another school/setting within this or another authority, the confidential information held is forwarded under confidential cover and separate from the child’s/pupil’s main file to the DSL for child protection in the receiving school/setting immediately. </w:t>
      </w:r>
    </w:p>
    <w:p>
      <w:pPr>
        <w:spacing w:after="5" w:line="240" w:lineRule="auto"/>
        <w:ind w:left="422" w:right="54" w:hanging="10"/>
        <w:jc w:val="both"/>
      </w:pPr>
      <w:r>
        <w:rPr>
          <w:rFonts w:ascii="Arial" w:eastAsia="Arial" w:hAnsi="Arial" w:cs="Arial"/>
        </w:rPr>
        <w:t>This should be transferred separately from the main pupil file, ensuring secure transit and confirmation of receipt should be obtained (</w:t>
      </w:r>
      <w:r>
        <w:rPr>
          <w:rFonts w:ascii="Arial" w:eastAsia="Arial" w:hAnsi="Arial" w:cs="Arial"/>
          <w:b/>
        </w:rPr>
        <w:t>Appendix D</w:t>
      </w:r>
      <w:r>
        <w:rPr>
          <w:rFonts w:ascii="Arial" w:eastAsia="Arial" w:hAnsi="Arial" w:cs="Arial"/>
        </w:rPr>
        <w:t xml:space="preserve">). Information relating to safeguarding is also kept in a secure area of the school network only accessible to the SLT and DDSL’s. </w:t>
      </w:r>
    </w:p>
    <w:p>
      <w:pPr>
        <w:spacing w:after="5" w:line="240" w:lineRule="auto"/>
        <w:ind w:left="422" w:right="54" w:hanging="10"/>
        <w:jc w:val="both"/>
      </w:pPr>
      <w:r>
        <w:rPr>
          <w:rFonts w:ascii="Arial" w:eastAsia="Arial" w:hAnsi="Arial" w:cs="Arial"/>
        </w:rPr>
        <w:t xml:space="preserve">In addition to the child protection file the DSL will consider sharing information with the new setting/school/college in advance of a child leaving. </w:t>
      </w:r>
    </w:p>
    <w:p>
      <w:pPr>
        <w:spacing w:after="0"/>
        <w:ind w:left="427"/>
      </w:pPr>
      <w:r>
        <w:rPr>
          <w:rFonts w:ascii="Arial" w:eastAsia="Arial" w:hAnsi="Arial" w:cs="Arial"/>
        </w:rPr>
        <w:t xml:space="preserve"> </w:t>
      </w:r>
    </w:p>
    <w:p>
      <w:pPr>
        <w:spacing w:after="5" w:line="240" w:lineRule="auto"/>
        <w:ind w:left="437" w:right="46" w:hanging="10"/>
        <w:jc w:val="both"/>
      </w:pPr>
      <w:r>
        <w:rPr>
          <w:rFonts w:ascii="Arial" w:eastAsia="Arial" w:hAnsi="Arial" w:cs="Arial"/>
        </w:rPr>
        <w:lastRenderedPageBreak/>
        <w:t>Information is shared as necessary to protect children from harm.  We follow the guidance in the HMG 2018 guide ‘</w:t>
      </w:r>
      <w:r>
        <w:rPr>
          <w:rFonts w:ascii="Arial" w:eastAsia="Arial" w:hAnsi="Arial" w:cs="Arial"/>
          <w:i/>
        </w:rPr>
        <w:t>Information sharing: advice for practitioners providing safeguarding services to children, young people, parents and carers’</w:t>
      </w:r>
      <w:r>
        <w:rPr>
          <w:rFonts w:ascii="Arial" w:eastAsia="Arial" w:hAnsi="Arial" w:cs="Arial"/>
        </w:rPr>
        <w:t xml:space="preserve"> and the HMG 2015 guide ‘</w:t>
      </w:r>
      <w:r>
        <w:rPr>
          <w:rFonts w:ascii="Arial" w:eastAsia="Arial" w:hAnsi="Arial" w:cs="Arial"/>
          <w:i/>
        </w:rPr>
        <w:t xml:space="preserve">What to do if you are worried a child is being abused’. </w:t>
      </w:r>
    </w:p>
    <w:p>
      <w:pPr>
        <w:spacing w:after="5" w:line="240" w:lineRule="auto"/>
        <w:ind w:left="422" w:right="54" w:hanging="10"/>
        <w:jc w:val="both"/>
        <w:rPr>
          <w:rFonts w:ascii="Arial" w:eastAsia="Arial" w:hAnsi="Arial" w:cs="Arial"/>
          <w:color w:val="FF0000"/>
        </w:rPr>
      </w:pPr>
      <w:r>
        <w:rPr>
          <w:rFonts w:ascii="Arial" w:eastAsia="Arial" w:hAnsi="Arial" w:cs="Arial"/>
        </w:rPr>
        <w:t xml:space="preserve">When information is being accumulated prior to possible referral we will start a chronology of events – see </w:t>
      </w:r>
      <w:r>
        <w:rPr>
          <w:rFonts w:ascii="Arial" w:eastAsia="Arial" w:hAnsi="Arial" w:cs="Arial"/>
          <w:b/>
        </w:rPr>
        <w:t>Appendix E</w:t>
      </w:r>
      <w:r>
        <w:rPr>
          <w:rFonts w:ascii="Arial" w:eastAsia="Arial" w:hAnsi="Arial" w:cs="Arial"/>
        </w:rPr>
        <w:t xml:space="preserve">.  The designated lead will regularly review all child protection chronologies to decide if the accumulation of events is having a detrimental impact on a child and must be referred to Compass.  If the designated lead decides not to refer, the reason will be noted on the child’s chronology. </w:t>
      </w:r>
    </w:p>
    <w:p>
      <w:pPr>
        <w:spacing w:after="5" w:line="240" w:lineRule="auto"/>
        <w:ind w:left="422" w:right="54" w:hanging="10"/>
        <w:jc w:val="both"/>
        <w:rPr>
          <w:rFonts w:ascii="Arial" w:eastAsia="Arial" w:hAnsi="Arial" w:cs="Arial"/>
          <w:color w:val="FF0000"/>
        </w:rPr>
      </w:pPr>
    </w:p>
    <w:p>
      <w:pPr>
        <w:spacing w:after="5" w:line="240" w:lineRule="auto"/>
        <w:ind w:left="422" w:right="54" w:hanging="10"/>
        <w:jc w:val="both"/>
      </w:pPr>
    </w:p>
    <w:p>
      <w:pPr>
        <w:spacing w:after="5" w:line="240" w:lineRule="auto"/>
        <w:ind w:left="422" w:right="54" w:hanging="10"/>
        <w:jc w:val="both"/>
      </w:pPr>
      <w:r>
        <w:rPr>
          <w:rFonts w:ascii="Arial" w:eastAsia="Arial" w:hAnsi="Arial" w:cs="Arial"/>
          <w:b/>
        </w:rPr>
        <w:t xml:space="preserve">2.3 Decision making – ‘Accessing </w:t>
      </w:r>
      <w:r>
        <w:rPr>
          <w:rFonts w:ascii="Arial" w:eastAsia="Arial" w:hAnsi="Arial" w:cs="Arial"/>
          <w:b/>
          <w:i/>
        </w:rPr>
        <w:t xml:space="preserve">the right service at the right time’ </w:t>
      </w:r>
    </w:p>
    <w:p>
      <w:pPr>
        <w:spacing w:after="5" w:line="240" w:lineRule="auto"/>
        <w:ind w:left="422" w:right="54" w:hanging="10"/>
        <w:jc w:val="both"/>
      </w:pPr>
      <w:r>
        <w:rPr>
          <w:rFonts w:ascii="Arial" w:eastAsia="Arial" w:hAnsi="Arial" w:cs="Arial"/>
        </w:rPr>
        <w:t xml:space="preserve">We take a holistic approach to safeguarding all children in our care and recognise that different families need a different level of support at different times.  To enable us to recognise at which level a family might require support; we use the Shropshire Safeguarding Children Board’s </w:t>
      </w:r>
      <w:r>
        <w:rPr>
          <w:rFonts w:ascii="Arial" w:eastAsia="Arial" w:hAnsi="Arial" w:cs="Arial"/>
          <w:i/>
        </w:rPr>
        <w:t>Multi-Agency Guidance on Threshold Criteria to help support Children, Young People and their Families in Shropshire.</w:t>
      </w:r>
      <w:hyperlink r:id="rId16" w:history="1">
        <w:r>
          <w:rPr>
            <w:rFonts w:ascii="Arial" w:eastAsia="Arial" w:hAnsi="Arial" w:cs="Arial"/>
            <w:i/>
          </w:rPr>
          <w:t xml:space="preserve"> </w:t>
        </w:r>
      </w:hyperlink>
      <w:hyperlink r:id="rId17" w:history="1">
        <w:r>
          <w:rPr>
            <w:rFonts w:ascii="Arial" w:eastAsia="Arial" w:hAnsi="Arial" w:cs="Arial"/>
            <w:i/>
            <w:color w:val="0000FF"/>
            <w:u w:val="single" w:color="0000FF"/>
          </w:rPr>
          <w:t>Shropshire Threshold Document</w:t>
        </w:r>
      </w:hyperlink>
      <w:hyperlink r:id="rId18" w:history="1">
        <w:r>
          <w:rPr>
            <w:rFonts w:ascii="Arial" w:eastAsia="Arial" w:hAnsi="Arial" w:cs="Arial"/>
            <w:i/>
          </w:rPr>
          <w:t xml:space="preserve"> </w:t>
        </w:r>
      </w:hyperlink>
    </w:p>
    <w:p>
      <w:pPr>
        <w:spacing w:after="0"/>
        <w:ind w:left="427"/>
      </w:pPr>
      <w:r>
        <w:rPr>
          <w:rFonts w:ascii="Arial" w:eastAsia="Arial" w:hAnsi="Arial" w:cs="Arial"/>
          <w:i/>
        </w:rPr>
        <w:t xml:space="preserve"> </w:t>
      </w:r>
    </w:p>
    <w:p>
      <w:pPr>
        <w:spacing w:after="5" w:line="240" w:lineRule="auto"/>
        <w:ind w:left="422" w:right="54" w:hanging="10"/>
        <w:jc w:val="both"/>
      </w:pPr>
      <w:r>
        <w:rPr>
          <w:rFonts w:ascii="Arial" w:eastAsia="Arial" w:hAnsi="Arial" w:cs="Arial"/>
        </w:rPr>
        <w:t xml:space="preserve">This guidance identifies four levels to ensure all children receive the support and intervention they need to achieve a positive life experience.  Of central importance in understanding where a child’s needs might lie on this continuum, is the cooperation and engagement of parents and carers and we aim to develop good, professional relationships to ensure that we have a shared understanding of each child’s needs.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It should be noted that if parents demonstrate a lack of co-operation or appreciation about the concerns we identify this may raise the level of the need and required level of action. </w:t>
      </w:r>
    </w:p>
    <w:p>
      <w:pPr>
        <w:spacing w:after="0"/>
        <w:ind w:left="427"/>
      </w:pPr>
      <w:r>
        <w:rPr>
          <w:rFonts w:ascii="Arial" w:eastAsia="Arial" w:hAnsi="Arial" w:cs="Arial"/>
        </w:rPr>
        <w:t xml:space="preserve"> </w:t>
      </w:r>
      <w:r>
        <w:rPr>
          <w:rFonts w:ascii="Arial" w:eastAsia="Arial" w:hAnsi="Arial" w:cs="Arial"/>
          <w:b/>
        </w:rPr>
        <w:t xml:space="preserve"> </w:t>
      </w:r>
    </w:p>
    <w:p>
      <w:pPr>
        <w:pStyle w:val="Heading4"/>
        <w:ind w:left="422"/>
      </w:pPr>
      <w:r>
        <w:t>Level 1 – Universal</w:t>
      </w:r>
      <w:r>
        <w:rPr>
          <w:u w:val="none"/>
        </w:rPr>
        <w:t xml:space="preserve">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Children with no additional needs and where there are no concerns. Typically, these children are likely to live in a resilient and protective environment where their needs </w:t>
      </w:r>
      <w:r>
        <w:rPr>
          <w:rFonts w:ascii="Arial" w:eastAsia="Arial" w:hAnsi="Arial" w:cs="Arial"/>
        </w:rPr>
        <w:lastRenderedPageBreak/>
        <w:t xml:space="preserve">are met. These children will require no additional support beyond that which is universally available. </w:t>
      </w:r>
    </w:p>
    <w:tbl>
      <w:tblPr>
        <w:tblW w:w="9420" w:type="dxa"/>
        <w:tblInd w:w="426" w:type="dxa"/>
        <w:tblCellMar>
          <w:left w:w="10" w:type="dxa"/>
          <w:right w:w="10" w:type="dxa"/>
        </w:tblCellMar>
        <w:tblLook w:val="0000" w:firstRow="0" w:lastRow="0" w:firstColumn="0" w:lastColumn="0" w:noHBand="0" w:noVBand="0"/>
      </w:tblPr>
      <w:tblGrid>
        <w:gridCol w:w="9420"/>
      </w:tblGrid>
      <w:tr>
        <w:trPr>
          <w:trHeight w:val="1154"/>
        </w:trPr>
        <w:tc>
          <w:tcPr>
            <w:tcW w:w="9420" w:type="dxa"/>
            <w:shd w:val="clear" w:color="auto" w:fill="auto"/>
            <w:tcMar>
              <w:top w:w="7" w:type="dxa"/>
              <w:left w:w="0" w:type="dxa"/>
              <w:bottom w:w="0" w:type="dxa"/>
              <w:right w:w="0" w:type="dxa"/>
            </w:tcMar>
          </w:tcPr>
          <w:p>
            <w:pPr>
              <w:spacing w:after="0" w:line="240" w:lineRule="auto"/>
              <w:ind w:right="-1"/>
              <w:jc w:val="both"/>
              <w:rPr>
                <w:rFonts w:ascii="Arial" w:eastAsia="Arial" w:hAnsi="Arial" w:cs="Arial"/>
              </w:rPr>
            </w:pPr>
            <w:r>
              <w:rPr>
                <w:rFonts w:ascii="Arial" w:eastAsia="Arial" w:hAnsi="Arial" w:cs="Arial"/>
              </w:rPr>
              <w:t>We follow the Statutory Framework for the Early Years Foundation Stage 2017 to provide individual support for all children. Each child is allocated a key person who will make a relationship both with the child and his or her family.  The key person will make observations and keep records to ensure there are no barriers to a child’s learning and establish stable and affectionate relationships.</w:t>
            </w:r>
          </w:p>
        </w:tc>
      </w:tr>
    </w:tbl>
    <w:p>
      <w:pPr>
        <w:spacing w:after="5" w:line="240" w:lineRule="auto"/>
        <w:ind w:left="427" w:right="54"/>
        <w:jc w:val="both"/>
      </w:pPr>
      <w:r>
        <w:rPr>
          <w:rFonts w:ascii="Arial" w:eastAsia="Arial" w:hAnsi="Arial" w:cs="Arial"/>
        </w:rPr>
        <w:t xml:space="preserve">We anticipate that by working closely with parents and sign-posting families to other universal services within our community that we can meet the needs of children and families at this level. </w:t>
      </w:r>
    </w:p>
    <w:p>
      <w:pPr>
        <w:spacing w:after="0"/>
        <w:ind w:left="427"/>
      </w:pPr>
      <w:r>
        <w:rPr>
          <w:rFonts w:ascii="Arial" w:eastAsia="Arial" w:hAnsi="Arial" w:cs="Arial"/>
        </w:rPr>
        <w:t xml:space="preserve"> </w:t>
      </w:r>
    </w:p>
    <w:p>
      <w:pPr>
        <w:spacing w:after="5" w:line="240" w:lineRule="auto"/>
        <w:ind w:left="437" w:hanging="10"/>
      </w:pPr>
      <w:r>
        <w:rPr>
          <w:rFonts w:ascii="Arial" w:eastAsia="Arial" w:hAnsi="Arial" w:cs="Arial"/>
          <w:b/>
          <w:i/>
        </w:rPr>
        <w:t xml:space="preserve">At this level parents will always be consulted before any action is taken.  </w:t>
      </w:r>
    </w:p>
    <w:p>
      <w:pPr>
        <w:spacing w:after="0"/>
        <w:ind w:left="427"/>
      </w:pPr>
      <w:r>
        <w:rPr>
          <w:rFonts w:ascii="Arial" w:eastAsia="Arial" w:hAnsi="Arial" w:cs="Arial"/>
        </w:rPr>
        <w:t xml:space="preserve"> </w:t>
      </w:r>
    </w:p>
    <w:p>
      <w:pPr>
        <w:pStyle w:val="Heading4"/>
        <w:ind w:left="422"/>
      </w:pPr>
      <w:r>
        <w:t>Level 2 – Children in need of Early Help</w:t>
      </w:r>
      <w:r>
        <w:rPr>
          <w:u w:val="none"/>
        </w:rPr>
        <w:t xml:space="preserve"> </w:t>
      </w:r>
    </w:p>
    <w:p>
      <w:pPr>
        <w:spacing w:after="0"/>
        <w:ind w:left="427"/>
      </w:pPr>
      <w:r>
        <w:rPr>
          <w:rFonts w:ascii="Arial" w:eastAsia="Arial" w:hAnsi="Arial" w:cs="Arial"/>
          <w:b/>
        </w:rPr>
        <w:t xml:space="preserve"> </w:t>
      </w:r>
    </w:p>
    <w:p>
      <w:pPr>
        <w:spacing w:after="5" w:line="240" w:lineRule="auto"/>
        <w:ind w:left="422" w:right="54" w:hanging="10"/>
        <w:jc w:val="both"/>
      </w:pPr>
      <w:r>
        <w:rPr>
          <w:rFonts w:ascii="Arial" w:eastAsia="Arial" w:hAnsi="Arial" w:cs="Arial"/>
        </w:rPr>
        <w:t xml:space="preserve">These children can be defined as needing some additional support without which they would be at risk of not meeting their full potential. Their identified needs may relate to their health, educational, or social development, and are likely to be short term needs. If ignored these issues may develop into more worrying concerns for the child or young person. These children will be living in greater adversity than most other children or have a greater degree of vulnerability than most if their needs are not clear, not known or not being met a lead professional will coordinate a whole family assessment and plan around the child.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Sometimes in discussion with parents and carers and through our observations and records we may think a child and their family could benefit from additional support from outside agencies to ensure he/she reaches his/her full potential. This process is known as</w:t>
      </w:r>
      <w:r>
        <w:rPr>
          <w:rFonts w:ascii="Arial" w:eastAsia="Arial" w:hAnsi="Arial" w:cs="Arial"/>
          <w:b/>
        </w:rPr>
        <w:t xml:space="preserve"> </w:t>
      </w:r>
      <w:r>
        <w:rPr>
          <w:rFonts w:ascii="Arial" w:eastAsia="Arial" w:hAnsi="Arial" w:cs="Arial"/>
        </w:rPr>
        <w:t xml:space="preserve">Early Help.  We have knowledge of the different agencies which may be able to offer support and we will work with parents and carers to decide which support would be most appropriate for their family.  We will work with parents to complete any Early Help referral forms required to access this support.  </w:t>
      </w:r>
    </w:p>
    <w:p>
      <w:pPr>
        <w:spacing w:after="5" w:line="240" w:lineRule="auto"/>
        <w:ind w:left="422" w:right="54" w:hanging="10"/>
        <w:jc w:val="both"/>
      </w:pPr>
      <w:r>
        <w:rPr>
          <w:rFonts w:ascii="Arial" w:eastAsia="Arial" w:hAnsi="Arial" w:cs="Arial"/>
        </w:rPr>
        <w:t xml:space="preserve">If we are unsure of where to access support, we will contact Compass for advice. </w:t>
      </w:r>
    </w:p>
    <w:p>
      <w:pPr>
        <w:spacing w:after="5" w:line="240" w:lineRule="auto"/>
        <w:ind w:left="422" w:right="54" w:hanging="10"/>
        <w:jc w:val="both"/>
      </w:pPr>
      <w:r>
        <w:rPr>
          <w:rFonts w:ascii="Arial" w:eastAsia="Arial" w:hAnsi="Arial" w:cs="Arial"/>
        </w:rPr>
        <w:t xml:space="preserve">Further information about Early Help can be found at:  </w:t>
      </w:r>
      <w:hyperlink r:id="rId19" w:history="1">
        <w:r>
          <w:rPr>
            <w:rFonts w:ascii="Arial" w:eastAsia="Arial" w:hAnsi="Arial" w:cs="Arial"/>
            <w:color w:val="0000FF"/>
            <w:u w:val="single" w:color="0000FF"/>
          </w:rPr>
          <w:t>http://www.</w:t>
        </w:r>
        <w:bookmarkStart w:id="13" w:name="_Hlt524606217"/>
        <w:bookmarkStart w:id="14" w:name="_Hlt524606218"/>
        <w:bookmarkEnd w:id="13"/>
        <w:bookmarkEnd w:id="14"/>
        <w:r>
          <w:rPr>
            <w:rFonts w:ascii="Arial" w:eastAsia="Arial" w:hAnsi="Arial" w:cs="Arial"/>
            <w:color w:val="0000FF"/>
            <w:u w:val="single" w:color="0000FF"/>
          </w:rPr>
          <w:t>shropshire.gov.uk/early</w:t>
        </w:r>
      </w:hyperlink>
      <w:hyperlink r:id="rId20" w:history="1">
        <w:r>
          <w:rPr>
            <w:rFonts w:ascii="Arial" w:eastAsia="Arial" w:hAnsi="Arial" w:cs="Arial"/>
            <w:color w:val="0000FF"/>
            <w:u w:val="single" w:color="0000FF"/>
          </w:rPr>
          <w:t>-</w:t>
        </w:r>
      </w:hyperlink>
      <w:hyperlink r:id="rId21" w:history="1">
        <w:r>
          <w:rPr>
            <w:rFonts w:ascii="Arial" w:eastAsia="Arial" w:hAnsi="Arial" w:cs="Arial"/>
            <w:color w:val="0000FF"/>
            <w:u w:val="single" w:color="0000FF"/>
          </w:rPr>
          <w:t>help/</w:t>
        </w:r>
      </w:hyperlink>
      <w:hyperlink r:id="rId22" w:history="1">
        <w:r>
          <w:rPr>
            <w:rFonts w:ascii="Arial" w:eastAsia="Arial" w:hAnsi="Arial" w:cs="Arial"/>
          </w:rPr>
          <w:t xml:space="preserve"> </w:t>
        </w:r>
      </w:hyperlink>
      <w:r>
        <w:rPr>
          <w:rFonts w:ascii="Arial" w:eastAsia="Arial" w:hAnsi="Arial" w:cs="Arial"/>
        </w:rPr>
        <w:t xml:space="preserve"> </w:t>
      </w:r>
    </w:p>
    <w:p>
      <w:pPr>
        <w:spacing w:after="0"/>
        <w:ind w:left="286"/>
      </w:pPr>
      <w:r>
        <w:rPr>
          <w:rFonts w:ascii="Arial" w:eastAsia="Arial" w:hAnsi="Arial" w:cs="Arial"/>
        </w:rPr>
        <w:t xml:space="preserve"> </w:t>
      </w:r>
      <w:r>
        <w:rPr>
          <w:rFonts w:ascii="Arial" w:eastAsia="Arial" w:hAnsi="Arial" w:cs="Arial"/>
          <w:b/>
          <w:i/>
        </w:rPr>
        <w:t xml:space="preserve">At this level parents will always be consulted before we contact another agency and their written   consent gained before any action is taken.  </w:t>
      </w:r>
    </w:p>
    <w:p>
      <w:pPr>
        <w:spacing w:after="0"/>
        <w:ind w:left="427"/>
        <w:rPr>
          <w:rFonts w:ascii="Arial" w:eastAsia="Arial" w:hAnsi="Arial" w:cs="Arial"/>
          <w:b/>
        </w:rPr>
      </w:pPr>
      <w:r>
        <w:rPr>
          <w:rFonts w:ascii="Arial" w:eastAsia="Arial" w:hAnsi="Arial" w:cs="Arial"/>
          <w:b/>
        </w:rPr>
        <w:lastRenderedPageBreak/>
        <w:t xml:space="preserve"> </w:t>
      </w:r>
    </w:p>
    <w:p>
      <w:pPr>
        <w:spacing w:after="0"/>
        <w:ind w:left="427"/>
        <w:rPr>
          <w:rFonts w:ascii="Arial" w:eastAsia="Arial" w:hAnsi="Arial" w:cs="Arial"/>
          <w:b/>
        </w:rPr>
      </w:pPr>
    </w:p>
    <w:p>
      <w:pPr>
        <w:spacing w:after="0"/>
        <w:ind w:left="427"/>
        <w:rPr>
          <w:rFonts w:ascii="Arial" w:eastAsia="Arial" w:hAnsi="Arial" w:cs="Arial"/>
          <w:b/>
        </w:rPr>
      </w:pPr>
    </w:p>
    <w:p>
      <w:pPr>
        <w:spacing w:after="0"/>
        <w:ind w:left="427"/>
      </w:pPr>
    </w:p>
    <w:p>
      <w:pPr>
        <w:pStyle w:val="Heading4"/>
        <w:ind w:left="422"/>
      </w:pPr>
      <w:r>
        <w:t>Level 3 –children with complex needs</w:t>
      </w:r>
      <w:r>
        <w:rPr>
          <w:u w:val="none"/>
        </w:rPr>
        <w:t xml:space="preserve"> </w:t>
      </w:r>
    </w:p>
    <w:p>
      <w:pPr>
        <w:spacing w:after="0"/>
        <w:ind w:left="427"/>
      </w:pPr>
      <w:r>
        <w:rPr>
          <w:rFonts w:ascii="Arial" w:eastAsia="Arial" w:hAnsi="Arial" w:cs="Arial"/>
          <w:b/>
          <w:i/>
          <w:color w:val="0070C0"/>
        </w:rPr>
        <w:t xml:space="preserve"> </w:t>
      </w:r>
      <w:r>
        <w:rPr>
          <w:rFonts w:ascii="Arial" w:eastAsia="Arial" w:hAnsi="Arial" w:cs="Arial"/>
        </w:rPr>
        <w:t xml:space="preserve">This level applies to those children identified as requiring targeted support. It is likely that for these children their needs and care are compromised. Only a small fraction of children will fall within this band. These children will be those who are vulnerable or experiencing the greatest level of adversity. </w:t>
      </w:r>
    </w:p>
    <w:p>
      <w:pPr>
        <w:spacing w:after="5" w:line="240" w:lineRule="auto"/>
        <w:ind w:left="422" w:right="54" w:hanging="10"/>
        <w:jc w:val="both"/>
      </w:pPr>
      <w:r>
        <w:rPr>
          <w:rFonts w:ascii="Arial" w:eastAsia="Arial" w:hAnsi="Arial" w:cs="Arial"/>
        </w:rPr>
        <w:t xml:space="preserve">Children with additional needs: These children are potentially at risk of developing acute/ complex needs if they do not receive early targeted intervention.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Sometimes in discussion with parents and carers and through our observations and records we realise that a child and their family have a range of needs which are preventing a child from reaching his/her full potential.  In this case we will discuss the situation with parents and carers and try to identify each area of concern so that a range of other agencies can come together to offer support to the family.   </w:t>
      </w:r>
    </w:p>
    <w:p>
      <w:pPr>
        <w:spacing w:after="5" w:line="240" w:lineRule="auto"/>
        <w:ind w:left="422" w:right="54" w:hanging="10"/>
        <w:jc w:val="both"/>
      </w:pPr>
      <w:r>
        <w:rPr>
          <w:rFonts w:ascii="Arial" w:eastAsia="Arial" w:hAnsi="Arial" w:cs="Arial"/>
        </w:rPr>
        <w:t xml:space="preserve">With parental consent, we will complete an Early Help assessment and contact Compass to help us identify and co-ordinate a range of other agencies. This multi-agency response will require a lead professional who may be a member of our staff. </w:t>
      </w:r>
    </w:p>
    <w:p>
      <w:pPr>
        <w:spacing w:after="0"/>
        <w:ind w:left="427"/>
      </w:pPr>
      <w:r>
        <w:rPr>
          <w:rFonts w:ascii="Arial" w:eastAsia="Arial" w:hAnsi="Arial" w:cs="Arial"/>
        </w:rPr>
        <w:t xml:space="preserve"> </w:t>
      </w:r>
    </w:p>
    <w:p>
      <w:pPr>
        <w:spacing w:after="5" w:line="240" w:lineRule="auto"/>
        <w:ind w:left="437" w:hanging="10"/>
      </w:pPr>
      <w:r>
        <w:rPr>
          <w:rFonts w:ascii="Arial" w:eastAsia="Arial" w:hAnsi="Arial" w:cs="Arial"/>
          <w:b/>
          <w:i/>
        </w:rPr>
        <w:t xml:space="preserve">At this level parents will always be consulted before we contact another agency and their written consent gained before any action is taken.  </w:t>
      </w:r>
    </w:p>
    <w:p>
      <w:pPr>
        <w:spacing w:after="0"/>
        <w:ind w:left="427"/>
        <w:rPr>
          <w:rFonts w:ascii="Arial" w:eastAsia="Arial" w:hAnsi="Arial" w:cs="Arial"/>
          <w:b/>
        </w:rPr>
      </w:pPr>
      <w:r>
        <w:rPr>
          <w:rFonts w:ascii="Arial" w:eastAsia="Arial" w:hAnsi="Arial" w:cs="Arial"/>
          <w:b/>
        </w:rPr>
        <w:t xml:space="preserve"> </w:t>
      </w:r>
    </w:p>
    <w:p>
      <w:pPr>
        <w:pStyle w:val="Heading4"/>
        <w:ind w:left="422"/>
      </w:pPr>
      <w:r>
        <w:t>Level 4 – children with acute specialist needs/ child protection</w:t>
      </w:r>
      <w:r>
        <w:rPr>
          <w:u w:val="none"/>
        </w:rPr>
        <w:t xml:space="preserve"> </w:t>
      </w:r>
    </w:p>
    <w:p>
      <w:pPr>
        <w:spacing w:after="0"/>
        <w:ind w:left="427"/>
      </w:pPr>
      <w:r>
        <w:rPr>
          <w:rFonts w:ascii="Arial" w:eastAsia="Arial" w:hAnsi="Arial" w:cs="Arial"/>
          <w:b/>
        </w:rPr>
        <w:t xml:space="preserve"> </w:t>
      </w:r>
    </w:p>
    <w:p>
      <w:pPr>
        <w:spacing w:after="5" w:line="240" w:lineRule="auto"/>
        <w:ind w:left="422" w:right="54" w:hanging="10"/>
        <w:jc w:val="both"/>
      </w:pPr>
      <w:r>
        <w:rPr>
          <w:rFonts w:ascii="Arial" w:eastAsia="Arial" w:hAnsi="Arial" w:cs="Arial"/>
        </w:rPr>
        <w:t xml:space="preserve">These are children whose needs and care now are likely to be significantly compromised thereby requiring assessment under Section 47 or Section 17 of the Children Act 1989. These children may become subject to a child protection plan and need to be accommodated (taken into care) by Children’s Social Care either on a voluntary basis or by way of Court Order. Section 17- 1989 Children Act states a child shall be taken to be in need if: (a) He is unlikely to achieve or maintain, or to have the opportunity of achieving or maintaining, a reasonable standard of health or development without the provision for him of services by a local authority under this </w:t>
      </w:r>
      <w:r>
        <w:rPr>
          <w:rFonts w:ascii="Arial" w:eastAsia="Arial" w:hAnsi="Arial" w:cs="Arial"/>
        </w:rPr>
        <w:lastRenderedPageBreak/>
        <w:t>Part; (b) His health or development is likely to be significantly impaired, or further impaired, without the provision for him of such services; or (c) He is disabled.</w:t>
      </w:r>
      <w:r>
        <w:rPr>
          <w:rFonts w:ascii="Arial" w:eastAsia="Arial" w:hAnsi="Arial" w:cs="Arial"/>
          <w:b/>
        </w:rPr>
        <w:t xml:space="preserve"> </w:t>
      </w:r>
    </w:p>
    <w:p>
      <w:pPr>
        <w:spacing w:after="5" w:line="240" w:lineRule="auto"/>
        <w:ind w:left="422" w:right="54" w:hanging="10"/>
        <w:jc w:val="both"/>
      </w:pPr>
      <w:r>
        <w:rPr>
          <w:rFonts w:ascii="Arial" w:eastAsia="Arial" w:hAnsi="Arial" w:cs="Arial"/>
        </w:rPr>
        <w:t xml:space="preserve">Sometimes in discussion with parents and carers and through our observations and records we realise that a child is at risk of significant harm (see below) and we must take emergency action to ensure that a child is kept safe. If the Designated Lead is unsure whether the concern meets this </w:t>
      </w:r>
      <w:proofErr w:type="gramStart"/>
      <w:r>
        <w:rPr>
          <w:rFonts w:ascii="Arial" w:eastAsia="Arial" w:hAnsi="Arial" w:cs="Arial"/>
        </w:rPr>
        <w:t>threshold</w:t>
      </w:r>
      <w:proofErr w:type="gramEnd"/>
      <w:r>
        <w:rPr>
          <w:rFonts w:ascii="Arial" w:eastAsia="Arial" w:hAnsi="Arial" w:cs="Arial"/>
        </w:rPr>
        <w:t xml:space="preserve"> he/she may discuss the case with an Early Help Social Worker.  </w:t>
      </w:r>
    </w:p>
    <w:p>
      <w:pPr>
        <w:spacing w:after="5" w:line="240" w:lineRule="auto"/>
        <w:ind w:left="437" w:right="46" w:hanging="10"/>
        <w:jc w:val="both"/>
      </w:pPr>
      <w:r>
        <w:rPr>
          <w:rFonts w:ascii="Arial" w:eastAsia="Arial" w:hAnsi="Arial" w:cs="Arial"/>
          <w:i/>
        </w:rPr>
        <w:t xml:space="preserve">There are no absolute criteria on which to rely when judging what constitutes significant harm. Sometimes a single violent episode may constitute significant harm but more often it is an accumulation of significant events, both acute and longstanding, which interrupt damage or change the child's development.  </w:t>
      </w:r>
    </w:p>
    <w:p>
      <w:pPr>
        <w:spacing w:after="5" w:line="240" w:lineRule="auto"/>
        <w:ind w:left="437" w:right="46" w:hanging="10"/>
        <w:jc w:val="both"/>
      </w:pPr>
      <w:r>
        <w:rPr>
          <w:rFonts w:ascii="Arial" w:eastAsia="Arial" w:hAnsi="Arial" w:cs="Arial"/>
          <w:i/>
        </w:rPr>
        <w:t xml:space="preserve">It may be:  </w:t>
      </w:r>
    </w:p>
    <w:p>
      <w:pPr>
        <w:numPr>
          <w:ilvl w:val="0"/>
          <w:numId w:val="3"/>
        </w:numPr>
        <w:spacing w:after="62" w:line="240" w:lineRule="auto"/>
        <w:ind w:right="46" w:hanging="360"/>
        <w:jc w:val="both"/>
      </w:pPr>
      <w:r>
        <w:rPr>
          <w:rFonts w:ascii="Arial" w:eastAsia="Arial" w:hAnsi="Arial" w:cs="Arial"/>
          <w:i/>
        </w:rPr>
        <w:t xml:space="preserve">the child is at risk of serious harm from others or themselves and requires skilled risk assessment and protection;  </w:t>
      </w:r>
    </w:p>
    <w:p>
      <w:pPr>
        <w:numPr>
          <w:ilvl w:val="0"/>
          <w:numId w:val="3"/>
        </w:numPr>
        <w:spacing w:after="93" w:line="240" w:lineRule="auto"/>
        <w:ind w:right="46" w:hanging="360"/>
        <w:jc w:val="both"/>
      </w:pPr>
      <w:r>
        <w:rPr>
          <w:rFonts w:ascii="Arial" w:eastAsia="Arial" w:hAnsi="Arial" w:cs="Arial"/>
          <w:i/>
        </w:rPr>
        <w:t xml:space="preserve">the child or young person is likely to put others at risk or harm, distress or loss and a response needs to take account of the individual’s interests and wellbeing of others;  </w:t>
      </w:r>
    </w:p>
    <w:p>
      <w:pPr>
        <w:numPr>
          <w:ilvl w:val="0"/>
          <w:numId w:val="3"/>
        </w:numPr>
        <w:spacing w:after="62" w:line="240" w:lineRule="auto"/>
        <w:ind w:right="46" w:hanging="360"/>
        <w:jc w:val="both"/>
      </w:pPr>
      <w:r>
        <w:rPr>
          <w:rFonts w:ascii="Arial" w:eastAsia="Arial" w:hAnsi="Arial" w:cs="Arial"/>
          <w:i/>
        </w:rPr>
        <w:t xml:space="preserve">the child’s circumstances, including their health, finances, living conditions or social situation, are likely to cause them or others serious harm, social exclusion or reduction of life chances;  </w:t>
      </w:r>
    </w:p>
    <w:p>
      <w:pPr>
        <w:numPr>
          <w:ilvl w:val="0"/>
          <w:numId w:val="3"/>
        </w:numPr>
        <w:spacing w:after="62" w:line="240" w:lineRule="auto"/>
        <w:ind w:right="46" w:hanging="360"/>
        <w:jc w:val="both"/>
      </w:pPr>
      <w:r>
        <w:rPr>
          <w:rFonts w:ascii="Arial" w:eastAsia="Arial" w:hAnsi="Arial" w:cs="Arial"/>
          <w:i/>
        </w:rPr>
        <w:t xml:space="preserve">the situation requires assessment of, and intervention in unpredictable emotional, psychological, or social factors and responses;  </w:t>
      </w:r>
    </w:p>
    <w:p>
      <w:pPr>
        <w:numPr>
          <w:ilvl w:val="0"/>
          <w:numId w:val="3"/>
        </w:numPr>
        <w:spacing w:after="47" w:line="240" w:lineRule="auto"/>
        <w:ind w:right="46" w:hanging="360"/>
        <w:jc w:val="both"/>
      </w:pPr>
      <w:r>
        <w:rPr>
          <w:rFonts w:ascii="Arial" w:eastAsia="Arial" w:hAnsi="Arial" w:cs="Arial"/>
          <w:i/>
        </w:rPr>
        <w:t xml:space="preserve">the circumstances are such that there are significant risks in both intervening and not intervening, when a fine judgement is required  </w:t>
      </w:r>
    </w:p>
    <w:p>
      <w:pPr>
        <w:spacing w:after="0"/>
        <w:ind w:left="427"/>
      </w:pPr>
      <w:r>
        <w:rPr>
          <w:rFonts w:ascii="Arial" w:eastAsia="Arial" w:hAnsi="Arial" w:cs="Arial"/>
          <w:i/>
        </w:rPr>
        <w:t xml:space="preserve"> </w:t>
      </w:r>
    </w:p>
    <w:p>
      <w:pPr>
        <w:spacing w:after="5" w:line="240" w:lineRule="auto"/>
        <w:ind w:left="437" w:right="46" w:hanging="10"/>
        <w:jc w:val="both"/>
      </w:pPr>
      <w:r>
        <w:rPr>
          <w:rFonts w:ascii="Arial" w:eastAsia="Arial" w:hAnsi="Arial" w:cs="Arial"/>
          <w:i/>
        </w:rPr>
        <w:t xml:space="preserve">Careful analysis and interpretation of information will enable practitioners and families to:  </w:t>
      </w:r>
    </w:p>
    <w:p>
      <w:pPr>
        <w:numPr>
          <w:ilvl w:val="0"/>
          <w:numId w:val="3"/>
        </w:numPr>
        <w:spacing w:after="5" w:line="240" w:lineRule="auto"/>
        <w:ind w:right="46" w:hanging="360"/>
        <w:jc w:val="both"/>
      </w:pPr>
      <w:r>
        <w:rPr>
          <w:rFonts w:ascii="Arial" w:eastAsia="Arial" w:hAnsi="Arial" w:cs="Arial"/>
          <w:i/>
        </w:rPr>
        <w:t xml:space="preserve">think about what is important and identify needs or difficulties; </w:t>
      </w:r>
    </w:p>
    <w:p>
      <w:pPr>
        <w:numPr>
          <w:ilvl w:val="0"/>
          <w:numId w:val="3"/>
        </w:numPr>
        <w:spacing w:after="5" w:line="240" w:lineRule="auto"/>
        <w:ind w:right="46" w:hanging="360"/>
        <w:jc w:val="both"/>
      </w:pPr>
      <w:r>
        <w:rPr>
          <w:rFonts w:ascii="Arial" w:eastAsia="Arial" w:hAnsi="Arial" w:cs="Arial"/>
          <w:i/>
        </w:rPr>
        <w:t xml:space="preserve">explain why these have come about; </w:t>
      </w:r>
    </w:p>
    <w:p>
      <w:pPr>
        <w:numPr>
          <w:ilvl w:val="0"/>
          <w:numId w:val="3"/>
        </w:numPr>
        <w:spacing w:after="5" w:line="240" w:lineRule="auto"/>
        <w:ind w:right="46" w:hanging="360"/>
        <w:jc w:val="both"/>
      </w:pPr>
      <w:r>
        <w:rPr>
          <w:rFonts w:ascii="Arial" w:eastAsia="Arial" w:hAnsi="Arial" w:cs="Arial"/>
          <w:i/>
        </w:rPr>
        <w:t xml:space="preserve">understand the impact of strengths and pressures on the child or young person; </w:t>
      </w:r>
    </w:p>
    <w:p>
      <w:pPr>
        <w:numPr>
          <w:ilvl w:val="0"/>
          <w:numId w:val="3"/>
        </w:numPr>
        <w:spacing w:after="5" w:line="240" w:lineRule="auto"/>
        <w:ind w:right="46" w:hanging="360"/>
        <w:jc w:val="both"/>
      </w:pPr>
      <w:r>
        <w:rPr>
          <w:rFonts w:ascii="Arial" w:eastAsia="Arial" w:hAnsi="Arial" w:cs="Arial"/>
          <w:i/>
        </w:rPr>
        <w:t xml:space="preserve">reach agreement about what needs to be improved; </w:t>
      </w:r>
    </w:p>
    <w:p>
      <w:pPr>
        <w:numPr>
          <w:ilvl w:val="0"/>
          <w:numId w:val="3"/>
        </w:numPr>
        <w:spacing w:after="5" w:line="240" w:lineRule="auto"/>
        <w:ind w:right="46" w:hanging="360"/>
        <w:jc w:val="both"/>
      </w:pPr>
      <w:r>
        <w:rPr>
          <w:rFonts w:ascii="Arial" w:eastAsia="Arial" w:hAnsi="Arial" w:cs="Arial"/>
          <w:i/>
        </w:rPr>
        <w:t xml:space="preserve">agree the priority issues, aims and goals in terms of improving the child’s wellbeing; </w:t>
      </w:r>
      <w:r>
        <w:rPr>
          <w:rFonts w:ascii="Segoe UI Symbol" w:eastAsia="Segoe UI Symbol" w:hAnsi="Segoe UI Symbol" w:cs="Segoe UI Symbol"/>
        </w:rPr>
        <w:t>•</w:t>
      </w:r>
      <w:r>
        <w:rPr>
          <w:rFonts w:ascii="Arial" w:eastAsia="Arial" w:hAnsi="Arial" w:cs="Arial"/>
        </w:rPr>
        <w:t xml:space="preserve"> </w:t>
      </w:r>
      <w:r>
        <w:rPr>
          <w:rFonts w:ascii="Arial" w:eastAsia="Arial" w:hAnsi="Arial" w:cs="Arial"/>
        </w:rPr>
        <w:tab/>
      </w:r>
      <w:r>
        <w:rPr>
          <w:rFonts w:ascii="Arial" w:eastAsia="Arial" w:hAnsi="Arial" w:cs="Arial"/>
          <w:i/>
        </w:rPr>
        <w:t xml:space="preserve">agree desired outcomes. </w:t>
      </w:r>
    </w:p>
    <w:p>
      <w:pPr>
        <w:spacing w:after="0"/>
        <w:ind w:left="1147"/>
      </w:pPr>
      <w:r>
        <w:rPr>
          <w:rFonts w:ascii="Arial" w:eastAsia="Arial" w:hAnsi="Arial" w:cs="Arial"/>
          <w:i/>
        </w:rPr>
        <w:lastRenderedPageBreak/>
        <w:t xml:space="preserve"> </w:t>
      </w:r>
    </w:p>
    <w:p>
      <w:pPr>
        <w:spacing w:after="5" w:line="240" w:lineRule="auto"/>
        <w:ind w:left="437" w:right="46" w:hanging="10"/>
        <w:jc w:val="both"/>
      </w:pPr>
      <w:r>
        <w:rPr>
          <w:rFonts w:ascii="Arial" w:eastAsia="Arial" w:hAnsi="Arial" w:cs="Arial"/>
          <w:i/>
        </w:rPr>
        <w:t xml:space="preserve">Consider: </w:t>
      </w:r>
    </w:p>
    <w:p>
      <w:pPr>
        <w:numPr>
          <w:ilvl w:val="0"/>
          <w:numId w:val="3"/>
        </w:numPr>
        <w:spacing w:after="5" w:line="240" w:lineRule="auto"/>
        <w:ind w:right="46" w:hanging="360"/>
        <w:jc w:val="both"/>
      </w:pPr>
      <w:r>
        <w:rPr>
          <w:rFonts w:ascii="Arial" w:eastAsia="Arial" w:hAnsi="Arial" w:cs="Arial"/>
          <w:b/>
          <w:i/>
        </w:rPr>
        <w:t xml:space="preserve">What is the lived experience of the child? </w:t>
      </w:r>
    </w:p>
    <w:p>
      <w:pPr>
        <w:numPr>
          <w:ilvl w:val="0"/>
          <w:numId w:val="3"/>
        </w:numPr>
        <w:spacing w:after="5" w:line="240" w:lineRule="auto"/>
        <w:ind w:right="46" w:hanging="360"/>
        <w:jc w:val="both"/>
      </w:pPr>
      <w:r>
        <w:rPr>
          <w:rFonts w:ascii="Arial" w:eastAsia="Arial" w:hAnsi="Arial" w:cs="Arial"/>
          <w:b/>
          <w:i/>
        </w:rPr>
        <w:t xml:space="preserve">When and how are the child’s needs NOT being met? </w:t>
      </w:r>
    </w:p>
    <w:p>
      <w:pPr>
        <w:numPr>
          <w:ilvl w:val="0"/>
          <w:numId w:val="3"/>
        </w:numPr>
        <w:spacing w:after="5" w:line="240" w:lineRule="auto"/>
        <w:ind w:right="46" w:hanging="360"/>
        <w:jc w:val="both"/>
      </w:pPr>
      <w:r>
        <w:rPr>
          <w:rFonts w:ascii="Arial" w:eastAsia="Arial" w:hAnsi="Arial" w:cs="Arial"/>
          <w:b/>
          <w:i/>
        </w:rPr>
        <w:t xml:space="preserve">What are the effects on the child’s current development and long-term effects? </w:t>
      </w:r>
    </w:p>
    <w:p>
      <w:pPr>
        <w:numPr>
          <w:ilvl w:val="0"/>
          <w:numId w:val="3"/>
        </w:numPr>
        <w:spacing w:after="5" w:line="240" w:lineRule="auto"/>
        <w:ind w:right="46" w:hanging="360"/>
        <w:jc w:val="both"/>
      </w:pPr>
      <w:r>
        <w:rPr>
          <w:rFonts w:ascii="Arial" w:eastAsia="Arial" w:hAnsi="Arial" w:cs="Arial"/>
          <w:b/>
          <w:i/>
        </w:rPr>
        <w:t xml:space="preserve">What are the child’s needs, wishes and feelings regarding intervention and likely outcomes?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(Taken from:  Multi-agency Guidance on Threshold Criteria to help support Children, Young People and their Families in Shropshire 2017)</w:t>
      </w:r>
      <w:hyperlink r:id="rId23" w:history="1">
        <w:r>
          <w:rPr>
            <w:rFonts w:ascii="Arial" w:eastAsia="Arial" w:hAnsi="Arial" w:cs="Arial"/>
          </w:rPr>
          <w:t xml:space="preserve"> </w:t>
        </w:r>
      </w:hyperlink>
      <w:hyperlink r:id="rId24" w:history="1">
        <w:r>
          <w:rPr>
            <w:rFonts w:ascii="Arial" w:eastAsia="Arial" w:hAnsi="Arial" w:cs="Arial"/>
            <w:color w:val="0000FF"/>
            <w:u w:val="single" w:color="0000FF"/>
          </w:rPr>
          <w:t>Shropshire Thresho</w:t>
        </w:r>
        <w:bookmarkStart w:id="15" w:name="_Hlt524606242"/>
        <w:bookmarkEnd w:id="15"/>
        <w:r>
          <w:rPr>
            <w:rFonts w:ascii="Arial" w:eastAsia="Arial" w:hAnsi="Arial" w:cs="Arial"/>
            <w:color w:val="0000FF"/>
            <w:u w:val="single" w:color="0000FF"/>
          </w:rPr>
          <w:t>ld Document</w:t>
        </w:r>
      </w:hyperlink>
      <w:hyperlink r:id="rId25" w:history="1">
        <w:r>
          <w:rPr>
            <w:rFonts w:ascii="Arial" w:eastAsia="Arial" w:hAnsi="Arial" w:cs="Arial"/>
          </w:rPr>
          <w:t xml:space="preserve"> </w:t>
        </w:r>
      </w:hyperlink>
    </w:p>
    <w:p>
      <w:pPr>
        <w:spacing w:after="0"/>
        <w:ind w:left="427"/>
      </w:pPr>
      <w:r>
        <w:rPr>
          <w:rFonts w:ascii="Arial" w:eastAsia="Arial" w:hAnsi="Arial" w:cs="Arial"/>
        </w:rPr>
        <w:t xml:space="preserve"> </w:t>
      </w:r>
    </w:p>
    <w:p>
      <w:pPr>
        <w:pStyle w:val="Heading3"/>
        <w:ind w:right="342"/>
      </w:pPr>
      <w:r>
        <w:t xml:space="preserve">2.4 Partnership with families </w:t>
      </w:r>
    </w:p>
    <w:p>
      <w:pPr>
        <w:spacing w:after="0"/>
        <w:ind w:left="427"/>
      </w:pPr>
      <w:r>
        <w:rPr>
          <w:rFonts w:ascii="Arial" w:eastAsia="Arial" w:hAnsi="Arial" w:cs="Arial"/>
          <w:b/>
        </w:rPr>
        <w:t xml:space="preserve"> </w:t>
      </w:r>
    </w:p>
    <w:p>
      <w:pPr>
        <w:spacing w:after="5" w:line="240" w:lineRule="auto"/>
        <w:ind w:left="422" w:right="54" w:hanging="10"/>
        <w:jc w:val="both"/>
      </w:pPr>
      <w:r>
        <w:rPr>
          <w:rFonts w:ascii="Arial" w:eastAsia="Arial" w:hAnsi="Arial" w:cs="Arial"/>
        </w:rPr>
        <w:t xml:space="preserve">A copy of this policy is made available to all parents prior to their child joining our school/setting as well as details of the complaints procedure. In general, any concerns will be discussed with parents and we will offer support.   All conversations, whatever the outcome, should be recorded appropriately to show that they took place, identify what was agreed and evaluate how effectively they enabled needs to be met. In this way quality conversations can demonstrate their impact on successful practice, including improvements in decision making and joint working. Conversations should continue to inform the on-going planning and reviewing. </w:t>
      </w:r>
    </w:p>
    <w:p>
      <w:pPr>
        <w:spacing w:after="0"/>
        <w:ind w:left="427"/>
      </w:pPr>
      <w:r>
        <w:rPr>
          <w:rFonts w:ascii="Arial" w:eastAsia="Arial" w:hAnsi="Arial" w:cs="Arial"/>
        </w:rPr>
        <w:t xml:space="preserve"> </w:t>
      </w:r>
    </w:p>
    <w:p>
      <w:pPr>
        <w:spacing w:after="5" w:line="240" w:lineRule="auto"/>
        <w:ind w:left="422" w:right="54" w:hanging="10"/>
        <w:jc w:val="both"/>
        <w:rPr>
          <w:rFonts w:ascii="Arial" w:eastAsia="Arial" w:hAnsi="Arial" w:cs="Arial"/>
        </w:rPr>
      </w:pPr>
      <w:r>
        <w:rPr>
          <w:rFonts w:ascii="Arial" w:eastAsia="Arial" w:hAnsi="Arial" w:cs="Arial"/>
        </w:rPr>
        <w:t xml:space="preserve">Practitioners working with families at a Universal, Early Help or Targeted level will need to get the consent of the family before any information is held or shared with other agencies. If the practitioner does not gain the family’s consent and in future has ongoing concerns, they should consider contacting Compass for advice and guidance.  </w:t>
      </w:r>
    </w:p>
    <w:p>
      <w:pPr>
        <w:spacing w:after="5" w:line="240" w:lineRule="auto"/>
        <w:ind w:left="422" w:right="54" w:hanging="10"/>
        <w:jc w:val="both"/>
      </w:pPr>
      <w:r>
        <w:rPr>
          <w:rFonts w:ascii="Arial" w:eastAsia="Arial" w:hAnsi="Arial" w:cs="Arial"/>
          <w:b/>
          <w:u w:val="single" w:color="000000"/>
        </w:rPr>
        <w:t>Except for child protection matters, referrals to Compass cannot be accepted without parents having</w:t>
      </w:r>
      <w:r>
        <w:rPr>
          <w:rFonts w:ascii="Arial" w:eastAsia="Arial" w:hAnsi="Arial" w:cs="Arial"/>
          <w:b/>
        </w:rPr>
        <w:t xml:space="preserve"> </w:t>
      </w:r>
      <w:r>
        <w:rPr>
          <w:rFonts w:ascii="Arial" w:eastAsia="Arial" w:hAnsi="Arial" w:cs="Arial"/>
          <w:b/>
          <w:u w:val="single" w:color="000000"/>
        </w:rPr>
        <w:t>been consulted first.</w:t>
      </w:r>
      <w:r>
        <w:rPr>
          <w:rFonts w:ascii="Arial" w:eastAsia="Arial" w:hAnsi="Arial" w:cs="Arial"/>
          <w:b/>
        </w:rPr>
        <w:t xml:space="preserve"> </w:t>
      </w: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Consent is not required for child protection referrals where it is suspected that a child may be suffering or be at risk of suffering significant harm; however, the referring </w:t>
      </w:r>
      <w:r>
        <w:rPr>
          <w:rFonts w:ascii="Arial" w:eastAsia="Arial" w:hAnsi="Arial" w:cs="Arial"/>
        </w:rPr>
        <w:lastRenderedPageBreak/>
        <w:t xml:space="preserve">practitioner, would need to inform parents or carers that they are making a referral, unless to do so may:  </w:t>
      </w:r>
    </w:p>
    <w:p>
      <w:pPr>
        <w:numPr>
          <w:ilvl w:val="0"/>
          <w:numId w:val="4"/>
        </w:numPr>
        <w:spacing w:after="5" w:line="240" w:lineRule="auto"/>
        <w:ind w:right="54" w:hanging="360"/>
        <w:jc w:val="both"/>
      </w:pPr>
      <w:r>
        <w:rPr>
          <w:rFonts w:ascii="Arial" w:eastAsia="Arial" w:hAnsi="Arial" w:cs="Arial"/>
        </w:rPr>
        <w:t xml:space="preserve">Place the child at increased risk of Significant Harm; or  </w:t>
      </w:r>
    </w:p>
    <w:p>
      <w:pPr>
        <w:numPr>
          <w:ilvl w:val="0"/>
          <w:numId w:val="4"/>
        </w:numPr>
        <w:spacing w:after="5" w:line="240" w:lineRule="auto"/>
        <w:ind w:right="54" w:hanging="360"/>
        <w:jc w:val="both"/>
      </w:pPr>
      <w:r>
        <w:rPr>
          <w:rFonts w:ascii="Arial" w:eastAsia="Arial" w:hAnsi="Arial" w:cs="Arial"/>
        </w:rPr>
        <w:t xml:space="preserve">Place any other person at risk of injury; or  </w:t>
      </w:r>
    </w:p>
    <w:p>
      <w:pPr>
        <w:numPr>
          <w:ilvl w:val="0"/>
          <w:numId w:val="4"/>
        </w:numPr>
        <w:spacing w:after="5" w:line="240" w:lineRule="auto"/>
        <w:ind w:right="54" w:hanging="360"/>
        <w:jc w:val="both"/>
      </w:pPr>
      <w:r>
        <w:rPr>
          <w:rFonts w:ascii="Arial" w:eastAsia="Arial" w:hAnsi="Arial" w:cs="Arial"/>
        </w:rPr>
        <w:t xml:space="preserve">Obstruct or interfere with any potential Police investigation; or  </w:t>
      </w:r>
    </w:p>
    <w:p>
      <w:pPr>
        <w:numPr>
          <w:ilvl w:val="0"/>
          <w:numId w:val="4"/>
        </w:numPr>
        <w:spacing w:after="5" w:line="240" w:lineRule="auto"/>
        <w:ind w:right="54" w:hanging="360"/>
        <w:jc w:val="both"/>
      </w:pPr>
      <w:r>
        <w:rPr>
          <w:rFonts w:ascii="Arial" w:eastAsia="Arial" w:hAnsi="Arial" w:cs="Arial"/>
        </w:rPr>
        <w:t xml:space="preserve">Lead to unjustified delay in making enquiries about allegations of significant harm.  </w:t>
      </w:r>
    </w:p>
    <w:p>
      <w:pPr>
        <w:spacing w:after="1"/>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The child’s interest must be the overriding consideration in making such decisions. Decisions should be recorded. If consent is withheld by the parent:  </w:t>
      </w:r>
    </w:p>
    <w:p>
      <w:pPr>
        <w:numPr>
          <w:ilvl w:val="0"/>
          <w:numId w:val="4"/>
        </w:numPr>
        <w:spacing w:after="5" w:line="240" w:lineRule="auto"/>
        <w:ind w:right="54" w:hanging="360"/>
        <w:jc w:val="both"/>
      </w:pPr>
      <w:r>
        <w:rPr>
          <w:rFonts w:ascii="Arial" w:eastAsia="Arial" w:hAnsi="Arial" w:cs="Arial"/>
        </w:rPr>
        <w:t xml:space="preserve">If it is felt that the child’s needs can be met through Early Help, then discussion with the family should take place about the completion of an Early Help Assessment and provision of services through an Early Help Plan. Early help consultations are available from the Early Help Advisors for support in managing these situations.  </w:t>
      </w:r>
    </w:p>
    <w:p>
      <w:pPr>
        <w:numPr>
          <w:ilvl w:val="0"/>
          <w:numId w:val="4"/>
        </w:numPr>
        <w:spacing w:after="31" w:line="240" w:lineRule="auto"/>
        <w:ind w:right="54" w:hanging="360"/>
        <w:jc w:val="both"/>
      </w:pPr>
      <w:r>
        <w:rPr>
          <w:rFonts w:ascii="Arial" w:eastAsia="Arial" w:hAnsi="Arial" w:cs="Arial"/>
        </w:rPr>
        <w:t xml:space="preserve">For another agency familiar with the child and family to make the approach about information sharing to the family.  </w:t>
      </w:r>
    </w:p>
    <w:p>
      <w:pPr>
        <w:numPr>
          <w:ilvl w:val="0"/>
          <w:numId w:val="4"/>
        </w:numPr>
        <w:spacing w:after="5" w:line="240" w:lineRule="auto"/>
        <w:ind w:right="54" w:hanging="360"/>
        <w:jc w:val="both"/>
      </w:pPr>
      <w:r>
        <w:rPr>
          <w:rFonts w:ascii="Arial" w:eastAsia="Arial" w:hAnsi="Arial" w:cs="Arial"/>
        </w:rPr>
        <w:t xml:space="preserve">No assessment should take place. The rational for this decision will be recorded on the concerns form.  </w:t>
      </w:r>
    </w:p>
    <w:p>
      <w:pPr>
        <w:numPr>
          <w:ilvl w:val="0"/>
          <w:numId w:val="4"/>
        </w:numPr>
        <w:spacing w:after="5" w:line="240" w:lineRule="auto"/>
        <w:ind w:right="54" w:hanging="360"/>
        <w:jc w:val="both"/>
      </w:pPr>
      <w:r>
        <w:rPr>
          <w:rFonts w:ascii="Arial" w:eastAsia="Arial" w:hAnsi="Arial" w:cs="Arial"/>
        </w:rPr>
        <w:t xml:space="preserve">The combination of the concerns and the refusal to consent to enquiries being made may result in the concerns being defined as child protection concerns. In this case, information sharing may proceed without parental consent. The consultation and the decision to proceed without consent must be recorded on the case papers. </w:t>
      </w:r>
    </w:p>
    <w:p>
      <w:pPr>
        <w:spacing w:after="0"/>
        <w:ind w:left="427"/>
      </w:pPr>
      <w:r>
        <w:rPr>
          <w:rFonts w:ascii="Arial" w:eastAsia="Arial" w:hAnsi="Arial" w:cs="Arial"/>
          <w:b/>
          <w:i/>
        </w:rPr>
        <w:t xml:space="preserve"> </w:t>
      </w:r>
    </w:p>
    <w:p>
      <w:pPr>
        <w:spacing w:after="2" w:line="228" w:lineRule="auto"/>
        <w:ind w:left="427"/>
      </w:pPr>
      <w:r>
        <w:rPr>
          <w:rFonts w:ascii="Arial" w:eastAsia="Arial" w:hAnsi="Arial" w:cs="Arial"/>
          <w:b/>
          <w:i/>
          <w:u w:val="single" w:color="000000"/>
        </w:rPr>
        <w:t>If a child has been injured or is in imminent danger of being injured then we will contact the emergency</w:t>
      </w:r>
      <w:r>
        <w:rPr>
          <w:rFonts w:ascii="Arial" w:eastAsia="Arial" w:hAnsi="Arial" w:cs="Arial"/>
          <w:b/>
          <w:i/>
        </w:rPr>
        <w:t xml:space="preserve"> </w:t>
      </w:r>
      <w:r>
        <w:rPr>
          <w:rFonts w:ascii="Arial" w:eastAsia="Arial" w:hAnsi="Arial" w:cs="Arial"/>
          <w:b/>
          <w:i/>
          <w:u w:val="single" w:color="000000"/>
        </w:rPr>
        <w:t>services, medical or police, immediately on 999.</w:t>
      </w:r>
      <w:r>
        <w:rPr>
          <w:rFonts w:ascii="Arial" w:eastAsia="Arial" w:hAnsi="Arial" w:cs="Arial"/>
          <w:b/>
          <w:i/>
        </w:rPr>
        <w:t xml:space="preserve">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When making a level 4 referral to Compass we will ensure we have a record of all details required detailed on a </w:t>
      </w:r>
      <w:hyperlink r:id="rId26" w:history="1">
        <w:r>
          <w:rPr>
            <w:rFonts w:ascii="Arial" w:eastAsia="Arial" w:hAnsi="Arial" w:cs="Arial"/>
            <w:color w:val="0000FF"/>
            <w:u w:val="single" w:color="0000FF"/>
          </w:rPr>
          <w:t>Shropshire Multi</w:t>
        </w:r>
      </w:hyperlink>
      <w:hyperlink r:id="rId27" w:history="1">
        <w:r>
          <w:rPr>
            <w:rFonts w:ascii="Arial" w:eastAsia="Arial" w:hAnsi="Arial" w:cs="Arial"/>
            <w:color w:val="0000FF"/>
            <w:u w:val="single" w:color="0000FF"/>
          </w:rPr>
          <w:t>-</w:t>
        </w:r>
      </w:hyperlink>
      <w:hyperlink r:id="rId28" w:history="1">
        <w:r>
          <w:rPr>
            <w:rFonts w:ascii="Arial" w:eastAsia="Arial" w:hAnsi="Arial" w:cs="Arial"/>
            <w:color w:val="0000FF"/>
            <w:u w:val="single" w:color="0000FF"/>
          </w:rPr>
          <w:t>Agency Referral Form</w:t>
        </w:r>
      </w:hyperlink>
      <w:hyperlink r:id="rId29" w:history="1">
        <w:r>
          <w:rPr>
            <w:rFonts w:ascii="Arial" w:eastAsia="Arial" w:hAnsi="Arial" w:cs="Arial"/>
          </w:rPr>
          <w:t xml:space="preserve"> </w:t>
        </w:r>
      </w:hyperlink>
    </w:p>
    <w:p>
      <w:pPr>
        <w:spacing w:after="0"/>
        <w:ind w:left="427"/>
      </w:pPr>
      <w:r>
        <w:rPr>
          <w:rFonts w:ascii="Arial" w:eastAsia="Arial" w:hAnsi="Arial" w:cs="Arial"/>
        </w:rPr>
        <w:t xml:space="preserve"> </w:t>
      </w:r>
    </w:p>
    <w:p>
      <w:pPr>
        <w:pStyle w:val="Heading3"/>
        <w:ind w:right="342"/>
      </w:pPr>
      <w:r>
        <w:t xml:space="preserve">2.5 Specific legal duties to report </w:t>
      </w:r>
    </w:p>
    <w:p>
      <w:pPr>
        <w:spacing w:after="0"/>
        <w:ind w:left="427"/>
      </w:pPr>
      <w:r>
        <w:rPr>
          <w:rFonts w:ascii="Arial" w:eastAsia="Arial" w:hAnsi="Arial" w:cs="Arial"/>
          <w:b/>
          <w:i/>
        </w:rPr>
        <w:t xml:space="preserve"> </w:t>
      </w:r>
    </w:p>
    <w:p>
      <w:pPr>
        <w:spacing w:after="5" w:line="240" w:lineRule="auto"/>
        <w:ind w:left="422" w:right="54" w:hanging="10"/>
        <w:jc w:val="both"/>
      </w:pPr>
      <w:r>
        <w:rPr>
          <w:rFonts w:ascii="Arial" w:eastAsia="Arial" w:hAnsi="Arial" w:cs="Arial"/>
        </w:rPr>
        <w:lastRenderedPageBreak/>
        <w:t xml:space="preserve">Legislation has recognised and criminalised the following types of abuse and placed duties on education settings to report offences to the authorities: </w:t>
      </w:r>
    </w:p>
    <w:p>
      <w:pPr>
        <w:spacing w:after="0"/>
        <w:ind w:left="427"/>
      </w:pPr>
      <w:r>
        <w:rPr>
          <w:rFonts w:ascii="Arial" w:eastAsia="Arial" w:hAnsi="Arial" w:cs="Arial"/>
        </w:rPr>
        <w:t xml:space="preserve"> </w:t>
      </w:r>
    </w:p>
    <w:p>
      <w:pPr>
        <w:numPr>
          <w:ilvl w:val="0"/>
          <w:numId w:val="5"/>
        </w:numPr>
        <w:spacing w:after="5" w:line="240" w:lineRule="auto"/>
        <w:ind w:right="54" w:hanging="360"/>
        <w:jc w:val="both"/>
      </w:pPr>
      <w:r>
        <w:rPr>
          <w:rFonts w:ascii="Arial" w:eastAsia="Arial" w:hAnsi="Arial" w:cs="Arial"/>
          <w:b/>
        </w:rPr>
        <w:t xml:space="preserve">Radicalisation and the Prevent Duty </w:t>
      </w:r>
    </w:p>
    <w:p>
      <w:pPr>
        <w:spacing w:after="5" w:line="240" w:lineRule="auto"/>
        <w:ind w:left="1750" w:right="54"/>
        <w:jc w:val="both"/>
      </w:pPr>
      <w:r>
        <w:rPr>
          <w:rFonts w:ascii="Arial" w:eastAsia="Arial" w:hAnsi="Arial" w:cs="Arial"/>
        </w:rPr>
        <w:t>The government set out its definition of British values in the 2015 Prevent Strategy – this promotes the values of:</w:t>
      </w:r>
      <w:r>
        <w:rPr>
          <w:rFonts w:ascii="Arial" w:eastAsia="Arial" w:hAnsi="Arial" w:cs="Arial"/>
          <w:b/>
        </w:rPr>
        <w:t xml:space="preserve"> </w:t>
      </w:r>
    </w:p>
    <w:p>
      <w:pPr>
        <w:numPr>
          <w:ilvl w:val="0"/>
          <w:numId w:val="5"/>
        </w:numPr>
        <w:spacing w:after="5" w:line="240" w:lineRule="auto"/>
        <w:ind w:right="54" w:hanging="360"/>
        <w:jc w:val="both"/>
      </w:pPr>
      <w:r>
        <w:rPr>
          <w:rFonts w:ascii="Arial" w:eastAsia="Arial" w:hAnsi="Arial" w:cs="Arial"/>
        </w:rPr>
        <w:t xml:space="preserve">democracy </w:t>
      </w:r>
    </w:p>
    <w:p>
      <w:pPr>
        <w:numPr>
          <w:ilvl w:val="0"/>
          <w:numId w:val="5"/>
        </w:numPr>
        <w:spacing w:after="5" w:line="240" w:lineRule="auto"/>
        <w:ind w:right="54" w:hanging="360"/>
        <w:jc w:val="both"/>
      </w:pPr>
      <w:r>
        <w:rPr>
          <w:rFonts w:ascii="Arial" w:eastAsia="Arial" w:hAnsi="Arial" w:cs="Arial"/>
        </w:rPr>
        <w:t xml:space="preserve">the rule of law </w:t>
      </w:r>
    </w:p>
    <w:p>
      <w:pPr>
        <w:numPr>
          <w:ilvl w:val="0"/>
          <w:numId w:val="5"/>
        </w:numPr>
        <w:spacing w:after="5" w:line="240" w:lineRule="auto"/>
        <w:ind w:right="54" w:hanging="360"/>
        <w:jc w:val="both"/>
      </w:pPr>
      <w:r>
        <w:rPr>
          <w:rFonts w:ascii="Arial" w:eastAsia="Arial" w:hAnsi="Arial" w:cs="Arial"/>
        </w:rPr>
        <w:t xml:space="preserve">individual liberty </w:t>
      </w:r>
    </w:p>
    <w:p>
      <w:pPr>
        <w:numPr>
          <w:ilvl w:val="0"/>
          <w:numId w:val="5"/>
        </w:numPr>
        <w:spacing w:after="5" w:line="240" w:lineRule="auto"/>
        <w:ind w:right="54" w:hanging="360"/>
        <w:jc w:val="both"/>
      </w:pPr>
      <w:r>
        <w:rPr>
          <w:rFonts w:ascii="Arial" w:eastAsia="Arial" w:hAnsi="Arial" w:cs="Arial"/>
        </w:rPr>
        <w:t xml:space="preserve">mutual respect </w:t>
      </w:r>
    </w:p>
    <w:p>
      <w:pPr>
        <w:numPr>
          <w:ilvl w:val="0"/>
          <w:numId w:val="5"/>
        </w:numPr>
        <w:spacing w:after="5" w:line="240" w:lineRule="auto"/>
        <w:ind w:right="54" w:hanging="360"/>
        <w:jc w:val="both"/>
      </w:pPr>
      <w:r>
        <w:rPr>
          <w:rFonts w:ascii="Arial" w:eastAsia="Arial" w:hAnsi="Arial" w:cs="Arial"/>
        </w:rPr>
        <w:t xml:space="preserve">tolerance of those of different faiths and beliefs </w:t>
      </w:r>
    </w:p>
    <w:p>
      <w:pPr>
        <w:spacing w:after="0"/>
        <w:ind w:left="1135"/>
      </w:pPr>
      <w:r>
        <w:rPr>
          <w:rFonts w:ascii="Arial" w:eastAsia="Arial" w:hAnsi="Arial" w:cs="Arial"/>
        </w:rPr>
        <w:t xml:space="preserve"> </w:t>
      </w:r>
    </w:p>
    <w:p>
      <w:pPr>
        <w:spacing w:after="2"/>
        <w:ind w:left="422" w:hanging="10"/>
        <w:rPr>
          <w:rFonts w:ascii="Arial" w:eastAsia="Arial" w:hAnsi="Arial" w:cs="Arial"/>
        </w:rPr>
      </w:pPr>
      <w:r>
        <w:rPr>
          <w:rFonts w:ascii="Arial" w:eastAsia="Arial" w:hAnsi="Arial" w:cs="Arial"/>
        </w:rPr>
        <w:t xml:space="preserve">Our School promotes these values to ensure that children build resilience – see Appendix F  </w:t>
      </w:r>
    </w:p>
    <w:p>
      <w:pPr>
        <w:spacing w:after="5" w:line="240" w:lineRule="auto"/>
        <w:ind w:left="422" w:right="54" w:hanging="10"/>
        <w:jc w:val="both"/>
      </w:pPr>
      <w:r>
        <w:rPr>
          <w:rFonts w:ascii="Arial" w:eastAsia="Arial" w:hAnsi="Arial" w:cs="Arial"/>
        </w:rPr>
        <w:t xml:space="preserve">If a member of staff has a concern about a pupil/s they should follow the school’s/settings normal safeguarding procedures, including discussing with the school’s/settings designated safeguarding lead as set out in the Child Protection/safeguarding policy.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The designated lead should contact West Mercia Prevent Team: </w:t>
      </w:r>
    </w:p>
    <w:p>
      <w:pPr>
        <w:spacing w:after="5" w:line="240" w:lineRule="auto"/>
        <w:ind w:left="422" w:right="54" w:hanging="10"/>
        <w:jc w:val="both"/>
      </w:pPr>
      <w:r>
        <w:rPr>
          <w:rFonts w:ascii="Arial" w:eastAsia="Arial" w:hAnsi="Arial" w:cs="Arial"/>
        </w:rPr>
        <w:t xml:space="preserve">Detective Sergeant Stuart Clark, 01386 591835  </w:t>
      </w:r>
    </w:p>
    <w:p>
      <w:pPr>
        <w:spacing w:after="5" w:line="240" w:lineRule="auto"/>
        <w:ind w:left="422" w:right="54" w:hanging="10"/>
        <w:jc w:val="both"/>
      </w:pPr>
      <w:r>
        <w:rPr>
          <w:rFonts w:ascii="Arial" w:eastAsia="Arial" w:hAnsi="Arial" w:cs="Arial"/>
        </w:rPr>
        <w:t xml:space="preserve">PC </w:t>
      </w:r>
      <w:proofErr w:type="spellStart"/>
      <w:r>
        <w:rPr>
          <w:rFonts w:ascii="Arial" w:eastAsia="Arial" w:hAnsi="Arial" w:cs="Arial"/>
        </w:rPr>
        <w:t>Manjit</w:t>
      </w:r>
      <w:proofErr w:type="spellEnd"/>
      <w:r>
        <w:rPr>
          <w:rFonts w:ascii="Arial" w:eastAsia="Arial" w:hAnsi="Arial" w:cs="Arial"/>
        </w:rPr>
        <w:t xml:space="preserve"> Sidhu, 01386 591815 </w:t>
      </w:r>
    </w:p>
    <w:p>
      <w:pPr>
        <w:spacing w:after="0"/>
        <w:ind w:left="427"/>
      </w:pPr>
      <w:r>
        <w:rPr>
          <w:rFonts w:ascii="Arial" w:eastAsia="Arial" w:hAnsi="Arial" w:cs="Arial"/>
        </w:rPr>
        <w:t xml:space="preserve"> </w:t>
      </w:r>
    </w:p>
    <w:p>
      <w:pPr>
        <w:spacing w:after="0"/>
        <w:ind w:left="422" w:hanging="10"/>
      </w:pPr>
      <w:r>
        <w:rPr>
          <w:rFonts w:ascii="Arial" w:eastAsia="Arial" w:hAnsi="Arial" w:cs="Arial"/>
        </w:rPr>
        <w:t xml:space="preserve">The Prevent Team email is: </w:t>
      </w:r>
      <w:r>
        <w:rPr>
          <w:rFonts w:ascii="Arial" w:eastAsia="Arial" w:hAnsi="Arial" w:cs="Arial"/>
          <w:color w:val="0000FF"/>
          <w:u w:val="single" w:color="0000FF"/>
        </w:rPr>
        <w:t>prevent@warwickshireandwestmercia.pnn.police.uk</w:t>
      </w:r>
      <w:r>
        <w:rPr>
          <w:rFonts w:ascii="Arial" w:eastAsia="Arial" w:hAnsi="Arial" w:cs="Arial"/>
        </w:rPr>
        <w:t xml:space="preserve"> </w:t>
      </w:r>
    </w:p>
    <w:p>
      <w:pPr>
        <w:spacing w:after="0"/>
        <w:ind w:left="427"/>
      </w:pPr>
      <w:r>
        <w:rPr>
          <w:rFonts w:ascii="Arial" w:eastAsia="Arial" w:hAnsi="Arial" w:cs="Arial"/>
        </w:rPr>
        <w:t xml:space="preserve"> </w:t>
      </w:r>
    </w:p>
    <w:p>
      <w:pPr>
        <w:spacing w:after="5" w:line="240" w:lineRule="auto"/>
        <w:ind w:left="422" w:right="46" w:hanging="10"/>
        <w:jc w:val="both"/>
      </w:pPr>
      <w:r>
        <w:rPr>
          <w:rFonts w:ascii="Arial" w:eastAsia="Arial" w:hAnsi="Arial" w:cs="Arial"/>
        </w:rPr>
        <w:t>A separate policy ‘</w:t>
      </w:r>
      <w:r>
        <w:rPr>
          <w:rFonts w:ascii="Arial" w:eastAsia="Arial" w:hAnsi="Arial" w:cs="Arial"/>
          <w:b/>
        </w:rPr>
        <w:t xml:space="preserve">Preventing Extremism and Radicalisation Policy’ can be located on the learning gateway. </w:t>
      </w:r>
      <w:r>
        <w:rPr>
          <w:rFonts w:ascii="Arial" w:eastAsia="Arial" w:hAnsi="Arial" w:cs="Arial"/>
        </w:rPr>
        <w:t xml:space="preserve"> </w:t>
      </w:r>
    </w:p>
    <w:p>
      <w:pPr>
        <w:numPr>
          <w:ilvl w:val="0"/>
          <w:numId w:val="6"/>
        </w:numPr>
        <w:spacing w:after="5" w:line="240" w:lineRule="auto"/>
        <w:ind w:right="46" w:hanging="360"/>
        <w:jc w:val="both"/>
      </w:pPr>
      <w:r>
        <w:rPr>
          <w:rFonts w:ascii="Arial" w:eastAsia="Arial" w:hAnsi="Arial" w:cs="Arial"/>
          <w:b/>
        </w:rPr>
        <w:t xml:space="preserve">Female Genital Mutilation (FGM)  </w:t>
      </w:r>
    </w:p>
    <w:p>
      <w:pPr>
        <w:spacing w:after="0"/>
        <w:ind w:left="427"/>
      </w:pPr>
      <w:r>
        <w:rPr>
          <w:rFonts w:ascii="Arial" w:eastAsia="Arial" w:hAnsi="Arial" w:cs="Arial"/>
          <w:sz w:val="24"/>
        </w:rPr>
        <w:t xml:space="preserve"> </w:t>
      </w:r>
    </w:p>
    <w:p>
      <w:pPr>
        <w:spacing w:after="5" w:line="240" w:lineRule="auto"/>
        <w:ind w:left="797" w:right="66" w:hanging="10"/>
      </w:pPr>
      <w:r>
        <w:rPr>
          <w:rFonts w:ascii="Arial" w:eastAsia="Arial" w:hAnsi="Arial" w:cs="Arial"/>
          <w:sz w:val="23"/>
        </w:rPr>
        <w:t xml:space="preserve">Whilst all staff should speak to the designated safeguarding lead (or deputy) about any concerns about female genital mutilation (FGM), there is a specific </w:t>
      </w:r>
      <w:r>
        <w:rPr>
          <w:rFonts w:ascii="Arial" w:eastAsia="Arial" w:hAnsi="Arial" w:cs="Arial"/>
          <w:b/>
          <w:sz w:val="23"/>
        </w:rPr>
        <w:t xml:space="preserve">legal </w:t>
      </w:r>
      <w:r>
        <w:rPr>
          <w:rFonts w:ascii="Arial" w:eastAsia="Arial" w:hAnsi="Arial" w:cs="Arial"/>
          <w:sz w:val="23"/>
        </w:rPr>
        <w:t xml:space="preserve">duty on </w:t>
      </w:r>
      <w:r>
        <w:rPr>
          <w:rFonts w:ascii="Arial" w:eastAsia="Arial" w:hAnsi="Arial" w:cs="Arial"/>
          <w:b/>
          <w:sz w:val="23"/>
        </w:rPr>
        <w:t>teachers.</w:t>
      </w:r>
      <w:r>
        <w:rPr>
          <w:rFonts w:ascii="Arial" w:eastAsia="Arial" w:hAnsi="Arial" w:cs="Arial"/>
          <w:b/>
          <w:sz w:val="23"/>
          <w:vertAlign w:val="subscript"/>
        </w:rPr>
        <w:t xml:space="preserve"> </w:t>
      </w:r>
      <w:r>
        <w:rPr>
          <w:rFonts w:ascii="Arial" w:eastAsia="Arial" w:hAnsi="Arial" w:cs="Arial"/>
          <w:sz w:val="23"/>
        </w:rPr>
        <w:t xml:space="preserve">If a </w:t>
      </w:r>
      <w:r>
        <w:rPr>
          <w:rFonts w:ascii="Arial" w:eastAsia="Arial" w:hAnsi="Arial" w:cs="Arial"/>
          <w:b/>
          <w:sz w:val="23"/>
        </w:rPr>
        <w:t>teacher</w:t>
      </w:r>
      <w:r>
        <w:rPr>
          <w:rFonts w:ascii="Arial" w:eastAsia="Arial" w:hAnsi="Arial" w:cs="Arial"/>
          <w:sz w:val="23"/>
        </w:rPr>
        <w:t xml:space="preserve">, in the course of their work in the profession, discovers that an act of FGM appears to have been </w:t>
      </w:r>
      <w:r>
        <w:rPr>
          <w:rFonts w:ascii="Arial" w:eastAsia="Arial" w:hAnsi="Arial" w:cs="Arial"/>
          <w:sz w:val="23"/>
        </w:rPr>
        <w:lastRenderedPageBreak/>
        <w:t xml:space="preserve">carried out on a girl under the age of 18, the teacher </w:t>
      </w:r>
      <w:r>
        <w:rPr>
          <w:rFonts w:ascii="Arial" w:eastAsia="Arial" w:hAnsi="Arial" w:cs="Arial"/>
          <w:b/>
          <w:sz w:val="23"/>
        </w:rPr>
        <w:t xml:space="preserve">must </w:t>
      </w:r>
      <w:r>
        <w:rPr>
          <w:rFonts w:ascii="Arial" w:eastAsia="Arial" w:hAnsi="Arial" w:cs="Arial"/>
          <w:sz w:val="23"/>
        </w:rPr>
        <w:t xml:space="preserve">report this to the police.  </w:t>
      </w:r>
    </w:p>
    <w:p>
      <w:pPr>
        <w:spacing w:after="0"/>
        <w:ind w:left="1147"/>
      </w:pPr>
      <w:r>
        <w:rPr>
          <w:rFonts w:ascii="Arial" w:eastAsia="Arial" w:hAnsi="Arial" w:cs="Arial"/>
          <w:b/>
        </w:rPr>
        <w:t xml:space="preserve"> </w:t>
      </w:r>
    </w:p>
    <w:p>
      <w:pPr>
        <w:spacing w:after="5" w:line="240" w:lineRule="auto"/>
        <w:ind w:left="1120" w:right="1392" w:hanging="348"/>
      </w:pPr>
      <w:r>
        <w:rPr>
          <w:rFonts w:ascii="Arial" w:eastAsia="Arial" w:hAnsi="Arial" w:cs="Arial"/>
        </w:rPr>
        <w:t xml:space="preserve">Please refer to </w:t>
      </w:r>
      <w:hyperlink r:id="rId30" w:history="1">
        <w:r>
          <w:rPr>
            <w:rFonts w:ascii="Arial" w:eastAsia="Arial" w:hAnsi="Arial" w:cs="Arial"/>
            <w:color w:val="0000FF"/>
            <w:u w:val="single" w:color="0000FF"/>
          </w:rPr>
          <w:t>https://www.gov.uk/governm</w:t>
        </w:r>
        <w:bookmarkStart w:id="16" w:name="_Hlt524606360"/>
        <w:bookmarkEnd w:id="16"/>
        <w:r>
          <w:rPr>
            <w:rFonts w:ascii="Arial" w:eastAsia="Arial" w:hAnsi="Arial" w:cs="Arial"/>
            <w:color w:val="0000FF"/>
            <w:u w:val="single" w:color="0000FF"/>
          </w:rPr>
          <w:t>ent/publications/female</w:t>
        </w:r>
      </w:hyperlink>
      <w:hyperlink r:id="rId31" w:history="1">
        <w:r>
          <w:rPr>
            <w:rFonts w:ascii="Arial" w:eastAsia="Arial" w:hAnsi="Arial" w:cs="Arial"/>
            <w:color w:val="0000FF"/>
            <w:u w:val="single" w:color="0000FF"/>
          </w:rPr>
          <w:t>-</w:t>
        </w:r>
      </w:hyperlink>
      <w:hyperlink r:id="rId32" w:history="1">
        <w:r>
          <w:rPr>
            <w:rFonts w:ascii="Arial" w:eastAsia="Arial" w:hAnsi="Arial" w:cs="Arial"/>
            <w:color w:val="0000FF"/>
            <w:u w:val="single" w:color="0000FF"/>
          </w:rPr>
          <w:t>genital</w:t>
        </w:r>
      </w:hyperlink>
      <w:hyperlink r:id="rId33" w:history="1">
        <w:r>
          <w:rPr>
            <w:rFonts w:ascii="Arial" w:eastAsia="Arial" w:hAnsi="Arial" w:cs="Arial"/>
            <w:color w:val="0000FF"/>
            <w:u w:val="single" w:color="0000FF"/>
          </w:rPr>
          <w:t>-</w:t>
        </w:r>
      </w:hyperlink>
      <w:hyperlink r:id="rId34" w:history="1">
        <w:r>
          <w:rPr>
            <w:rFonts w:ascii="Arial" w:eastAsia="Arial" w:hAnsi="Arial" w:cs="Arial"/>
            <w:color w:val="0000FF"/>
            <w:u w:val="single" w:color="0000FF"/>
          </w:rPr>
          <w:t>mutilation</w:t>
        </w:r>
      </w:hyperlink>
      <w:hyperlink r:id="rId35" w:history="1">
        <w:r>
          <w:rPr>
            <w:rFonts w:ascii="Arial" w:eastAsia="Arial" w:hAnsi="Arial" w:cs="Arial"/>
            <w:color w:val="0000FF"/>
            <w:u w:val="single" w:color="0000FF"/>
          </w:rPr>
          <w:t>-</w:t>
        </w:r>
      </w:hyperlink>
      <w:hyperlink r:id="rId36" w:history="1">
        <w:r>
          <w:rPr>
            <w:rFonts w:ascii="Arial" w:eastAsia="Arial" w:hAnsi="Arial" w:cs="Arial"/>
            <w:color w:val="0000FF"/>
            <w:u w:val="single" w:color="0000FF"/>
          </w:rPr>
          <w:t>leaflet</w:t>
        </w:r>
      </w:hyperlink>
      <w:hyperlink r:id="rId37" w:history="1">
        <w:r>
          <w:rPr>
            <w:rFonts w:ascii="Arial" w:eastAsia="Arial" w:hAnsi="Arial" w:cs="Arial"/>
          </w:rPr>
          <w:t xml:space="preserve"> </w:t>
        </w:r>
      </w:hyperlink>
      <w:r>
        <w:rPr>
          <w:rFonts w:ascii="Arial" w:eastAsia="Arial" w:hAnsi="Arial" w:cs="Arial"/>
          <w:b/>
          <w:i/>
        </w:rPr>
        <w:t xml:space="preserve">I/We may not seek parental consent if this may put the girl at increased risk.  </w:t>
      </w:r>
    </w:p>
    <w:p>
      <w:pPr>
        <w:spacing w:after="0"/>
        <w:ind w:left="1135"/>
      </w:pPr>
      <w:r>
        <w:rPr>
          <w:rFonts w:ascii="Arial" w:eastAsia="Arial" w:hAnsi="Arial" w:cs="Arial"/>
          <w:b/>
          <w:i/>
        </w:rPr>
        <w:t xml:space="preserve"> </w:t>
      </w:r>
    </w:p>
    <w:p>
      <w:pPr>
        <w:numPr>
          <w:ilvl w:val="0"/>
          <w:numId w:val="6"/>
        </w:numPr>
        <w:spacing w:after="5" w:line="240" w:lineRule="auto"/>
        <w:ind w:right="46" w:hanging="360"/>
        <w:jc w:val="both"/>
      </w:pPr>
      <w:r>
        <w:rPr>
          <w:rFonts w:ascii="Arial" w:eastAsia="Arial" w:hAnsi="Arial" w:cs="Arial"/>
          <w:b/>
        </w:rPr>
        <w:t xml:space="preserve">Domestic abuse and honour-based violence  </w:t>
      </w:r>
    </w:p>
    <w:p>
      <w:pPr>
        <w:spacing w:after="5" w:line="240" w:lineRule="auto"/>
        <w:ind w:left="1145" w:right="54" w:hanging="10"/>
        <w:jc w:val="both"/>
      </w:pPr>
      <w:r>
        <w:rPr>
          <w:rFonts w:ascii="Arial" w:eastAsia="Arial" w:hAnsi="Arial" w:cs="Arial"/>
        </w:rPr>
        <w:t xml:space="preserve">Children living in households where there is domestic abuse such as coercion or violence, including honour-based violence, could be at significant risk of harm.  We will seek support for victims and their children through Compass.   </w:t>
      </w:r>
    </w:p>
    <w:p>
      <w:pPr>
        <w:spacing w:after="5" w:line="240" w:lineRule="auto"/>
        <w:ind w:left="1145" w:hanging="10"/>
      </w:pPr>
      <w:r>
        <w:rPr>
          <w:rFonts w:ascii="Arial" w:eastAsia="Arial" w:hAnsi="Arial" w:cs="Arial"/>
          <w:b/>
          <w:i/>
        </w:rPr>
        <w:t xml:space="preserve">Depending on the level of risk, I/we may or may not consult parents before contacting Compass. </w:t>
      </w:r>
    </w:p>
    <w:p>
      <w:pPr>
        <w:spacing w:after="0"/>
        <w:ind w:left="427"/>
      </w:pPr>
      <w:r>
        <w:rPr>
          <w:rFonts w:ascii="Arial" w:eastAsia="Arial" w:hAnsi="Arial" w:cs="Arial"/>
          <w:b/>
        </w:rPr>
        <w:t xml:space="preserve">  </w:t>
      </w:r>
    </w:p>
    <w:p>
      <w:pPr>
        <w:pStyle w:val="Heading3"/>
        <w:spacing w:after="208"/>
        <w:ind w:right="342"/>
      </w:pPr>
      <w:r>
        <w:t xml:space="preserve">2.6 Specific safeguarding issues </w:t>
      </w:r>
    </w:p>
    <w:p>
      <w:pPr>
        <w:spacing w:after="230" w:line="240" w:lineRule="auto"/>
        <w:ind w:left="422" w:right="54" w:hanging="10"/>
        <w:jc w:val="both"/>
      </w:pPr>
      <w:r>
        <w:rPr>
          <w:rFonts w:ascii="Arial" w:eastAsia="Arial" w:hAnsi="Arial" w:cs="Arial"/>
        </w:rPr>
        <w:t xml:space="preserve">To ensure that our children and young people are protected from harm, we need to understand what types of behaviour constitute abuse and neglect (Appendix A). Staff are made aware of specific safeguarding issues (listed below) through child protection training, reading up to date guidance such as Keeping Children Safe in Education 2019,Part 1 and Annex A, Statutory Framework for the Early Years Foundation Stage stated in Section 3 – The Safeguarding and Welfare Requirements and accessing SSP procedures at </w:t>
      </w:r>
      <w:hyperlink r:id="rId38" w:history="1">
        <w:r>
          <w:rPr>
            <w:rFonts w:ascii="Arial" w:eastAsia="Arial" w:hAnsi="Arial" w:cs="Arial"/>
            <w:color w:val="4472C4"/>
            <w:u w:val="single" w:color="4472C4"/>
          </w:rPr>
          <w:t>http://www.safegua</w:t>
        </w:r>
        <w:bookmarkStart w:id="17" w:name="_Hlt524606372"/>
        <w:bookmarkStart w:id="18" w:name="_Hlt524606373"/>
        <w:bookmarkEnd w:id="17"/>
        <w:bookmarkEnd w:id="18"/>
        <w:r>
          <w:rPr>
            <w:rFonts w:ascii="Arial" w:eastAsia="Arial" w:hAnsi="Arial" w:cs="Arial"/>
            <w:color w:val="4472C4"/>
            <w:u w:val="single" w:color="4472C4"/>
          </w:rPr>
          <w:t>rdingshropshireschildren.org.uk</w:t>
        </w:r>
      </w:hyperlink>
      <w:hyperlink r:id="rId39" w:history="1">
        <w:r>
          <w:rPr>
            <w:rFonts w:ascii="Arial" w:eastAsia="Arial" w:hAnsi="Arial" w:cs="Arial"/>
          </w:rPr>
          <w:t xml:space="preserve"> </w:t>
        </w:r>
      </w:hyperlink>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This School/settings ensures that the DSL is continually updated in all areas below. They are familiar with the referral pathways and specific toolkits and guidance available on the SSP website.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Expert and professional organisations are best placed to provide up-to-date guidance and practical support on specific safeguarding issues. For example, information for schools, colleges and early </w:t>
      </w:r>
      <w:proofErr w:type="gramStart"/>
      <w:r>
        <w:rPr>
          <w:rFonts w:ascii="Arial" w:eastAsia="Arial" w:hAnsi="Arial" w:cs="Arial"/>
        </w:rPr>
        <w:t>years</w:t>
      </w:r>
      <w:proofErr w:type="gramEnd"/>
      <w:r>
        <w:rPr>
          <w:rFonts w:ascii="Arial" w:eastAsia="Arial" w:hAnsi="Arial" w:cs="Arial"/>
        </w:rPr>
        <w:t xml:space="preserve"> settings can be found on the TES, </w:t>
      </w:r>
      <w:proofErr w:type="spellStart"/>
      <w:r>
        <w:rPr>
          <w:rFonts w:ascii="Arial" w:eastAsia="Arial" w:hAnsi="Arial" w:cs="Arial"/>
        </w:rPr>
        <w:lastRenderedPageBreak/>
        <w:t>MindEd</w:t>
      </w:r>
      <w:proofErr w:type="spellEnd"/>
      <w:r>
        <w:rPr>
          <w:rFonts w:ascii="Arial" w:eastAsia="Arial" w:hAnsi="Arial" w:cs="Arial"/>
        </w:rPr>
        <w:t xml:space="preserve"> and the NSPCC websites. Staff can access government guidance as required on the issues listed below via GOV.UK and other government websites. </w:t>
      </w:r>
    </w:p>
    <w:tbl>
      <w:tblPr>
        <w:tblW w:w="10489" w:type="dxa"/>
        <w:jc w:val="center"/>
        <w:tblCellMar>
          <w:left w:w="10" w:type="dxa"/>
          <w:right w:w="10" w:type="dxa"/>
        </w:tblCellMar>
        <w:tblLook w:val="0000" w:firstRow="0" w:lastRow="0" w:firstColumn="0" w:lastColumn="0" w:noHBand="0" w:noVBand="0"/>
      </w:tblPr>
      <w:tblGrid>
        <w:gridCol w:w="796"/>
        <w:gridCol w:w="4713"/>
        <w:gridCol w:w="821"/>
        <w:gridCol w:w="4159"/>
      </w:tblGrid>
      <w:tr>
        <w:trPr>
          <w:trHeight w:val="4223"/>
          <w:jc w:val="center"/>
        </w:trPr>
        <w:tc>
          <w:tcPr>
            <w:tcW w:w="796" w:type="dxa"/>
            <w:tcBorders>
              <w:top w:val="single" w:sz="4" w:space="0" w:color="000000"/>
              <w:left w:val="single" w:sz="4" w:space="0" w:color="000000"/>
              <w:bottom w:val="single" w:sz="4" w:space="0" w:color="000000"/>
            </w:tcBorders>
            <w:shd w:val="clear" w:color="auto" w:fill="auto"/>
            <w:tcMar>
              <w:top w:w="26" w:type="dxa"/>
              <w:left w:w="0" w:type="dxa"/>
              <w:bottom w:w="0" w:type="dxa"/>
              <w:right w:w="48" w:type="dxa"/>
            </w:tcMar>
          </w:tcPr>
          <w:p>
            <w:pPr>
              <w:spacing w:after="253" w:line="240" w:lineRule="auto"/>
              <w:ind w:left="417" w:right="99"/>
              <w:jc w:val="center"/>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tc>
        <w:tc>
          <w:tcPr>
            <w:tcW w:w="4713" w:type="dxa"/>
            <w:tcBorders>
              <w:top w:val="single" w:sz="4" w:space="0" w:color="000000"/>
              <w:bottom w:val="single" w:sz="4" w:space="0" w:color="000000"/>
              <w:right w:val="single" w:sz="4" w:space="0" w:color="000000"/>
            </w:tcBorders>
            <w:shd w:val="clear" w:color="auto" w:fill="auto"/>
            <w:tcMar>
              <w:top w:w="26" w:type="dxa"/>
              <w:left w:w="0" w:type="dxa"/>
              <w:bottom w:w="0" w:type="dxa"/>
              <w:right w:w="48" w:type="dxa"/>
            </w:tcMar>
          </w:tcPr>
          <w:p>
            <w:pPr>
              <w:spacing w:after="0" w:line="240" w:lineRule="auto"/>
            </w:pPr>
            <w:r>
              <w:rPr>
                <w:rFonts w:ascii="Arial" w:eastAsia="Arial" w:hAnsi="Arial" w:cs="Arial"/>
              </w:rPr>
              <w:t xml:space="preserve">Bullying including cyberbullying  </w:t>
            </w:r>
          </w:p>
          <w:p>
            <w:pPr>
              <w:tabs>
                <w:tab w:val="center" w:pos="4321"/>
              </w:tabs>
              <w:spacing w:after="2" w:line="240" w:lineRule="auto"/>
            </w:pPr>
            <w:r>
              <w:rPr>
                <w:rFonts w:ascii="Arial" w:eastAsia="Arial" w:hAnsi="Arial" w:cs="Arial"/>
              </w:rPr>
              <w:t xml:space="preserve">Child Criminal Exploitation: County Lines </w:t>
            </w:r>
            <w:r>
              <w:rPr>
                <w:rFonts w:ascii="Arial" w:eastAsia="Arial" w:hAnsi="Arial" w:cs="Arial"/>
              </w:rPr>
              <w:tab/>
              <w:t xml:space="preserve"> </w:t>
            </w:r>
          </w:p>
          <w:p>
            <w:pPr>
              <w:spacing w:after="0" w:line="240" w:lineRule="auto"/>
            </w:pPr>
            <w:r>
              <w:rPr>
                <w:rFonts w:ascii="Arial" w:eastAsia="Arial" w:hAnsi="Arial" w:cs="Arial"/>
              </w:rPr>
              <w:t xml:space="preserve">Children missing education  </w:t>
            </w:r>
          </w:p>
          <w:p>
            <w:pPr>
              <w:spacing w:after="0" w:line="240" w:lineRule="auto"/>
            </w:pPr>
            <w:r>
              <w:rPr>
                <w:rFonts w:ascii="Arial" w:eastAsia="Arial" w:hAnsi="Arial" w:cs="Arial"/>
              </w:rPr>
              <w:t xml:space="preserve">Child missing from home or care </w:t>
            </w:r>
          </w:p>
          <w:p>
            <w:pPr>
              <w:spacing w:after="0" w:line="240" w:lineRule="auto"/>
            </w:pPr>
            <w:r>
              <w:rPr>
                <w:rFonts w:ascii="Arial" w:eastAsia="Arial" w:hAnsi="Arial" w:cs="Arial"/>
              </w:rPr>
              <w:t xml:space="preserve">Child sexual exploitation (CSE)   </w:t>
            </w:r>
          </w:p>
          <w:p>
            <w:pPr>
              <w:spacing w:after="0" w:line="240" w:lineRule="auto"/>
            </w:pPr>
            <w:r>
              <w:rPr>
                <w:rFonts w:ascii="Arial" w:eastAsia="Arial" w:hAnsi="Arial" w:cs="Arial"/>
              </w:rPr>
              <w:t xml:space="preserve">Children and the court system </w:t>
            </w:r>
          </w:p>
          <w:p>
            <w:pPr>
              <w:spacing w:after="0" w:line="240" w:lineRule="auto"/>
            </w:pPr>
            <w:r>
              <w:rPr>
                <w:rFonts w:ascii="Arial" w:eastAsia="Arial" w:hAnsi="Arial" w:cs="Arial"/>
              </w:rPr>
              <w:t xml:space="preserve">Children with family members in prison </w:t>
            </w:r>
          </w:p>
          <w:p>
            <w:pPr>
              <w:spacing w:after="0" w:line="240" w:lineRule="auto"/>
            </w:pPr>
            <w:r>
              <w:rPr>
                <w:rFonts w:ascii="Arial" w:eastAsia="Arial" w:hAnsi="Arial" w:cs="Arial"/>
              </w:rPr>
              <w:t xml:space="preserve">Domestic violence </w:t>
            </w:r>
          </w:p>
          <w:p>
            <w:pPr>
              <w:spacing w:after="0" w:line="240" w:lineRule="auto"/>
              <w:rPr>
                <w:rFonts w:ascii="Arial" w:eastAsia="Arial" w:hAnsi="Arial" w:cs="Arial"/>
              </w:rPr>
            </w:pPr>
            <w:r>
              <w:rPr>
                <w:rFonts w:ascii="Arial" w:eastAsia="Arial" w:hAnsi="Arial" w:cs="Arial"/>
              </w:rPr>
              <w:t xml:space="preserve">Drugs </w:t>
            </w:r>
          </w:p>
          <w:p>
            <w:pPr>
              <w:spacing w:after="0"/>
              <w:rPr>
                <w:rFonts w:ascii="Arial" w:hAnsi="Arial" w:cs="Arial"/>
              </w:rPr>
            </w:pPr>
            <w:r>
              <w:rPr>
                <w:rFonts w:ascii="Arial" w:hAnsi="Arial" w:cs="Arial"/>
              </w:rPr>
              <w:t>Health and Wellbeing e.g. fabricated or induced illness, medical conditions, mental health and behaviour.</w:t>
            </w:r>
          </w:p>
          <w:p>
            <w:pPr>
              <w:spacing w:after="0" w:line="240" w:lineRule="auto"/>
            </w:pPr>
            <w:r>
              <w:rPr>
                <w:rFonts w:ascii="Arial" w:eastAsia="Arial" w:hAnsi="Arial" w:cs="Arial"/>
              </w:rPr>
              <w:t xml:space="preserve">Fabricated or induced illness </w:t>
            </w:r>
          </w:p>
          <w:p>
            <w:pPr>
              <w:spacing w:after="0" w:line="240" w:lineRule="auto"/>
            </w:pPr>
            <w:r>
              <w:rPr>
                <w:rFonts w:ascii="Arial" w:eastAsia="Arial" w:hAnsi="Arial" w:cs="Arial"/>
              </w:rPr>
              <w:t xml:space="preserve">Faith abuse </w:t>
            </w:r>
          </w:p>
          <w:p>
            <w:pPr>
              <w:spacing w:after="0" w:line="240" w:lineRule="auto"/>
            </w:pPr>
            <w:r>
              <w:rPr>
                <w:rFonts w:ascii="Arial" w:eastAsia="Arial" w:hAnsi="Arial" w:cs="Arial"/>
              </w:rPr>
              <w:t xml:space="preserve">Female genital mutilation (FGM)  </w:t>
            </w:r>
          </w:p>
          <w:p>
            <w:pPr>
              <w:spacing w:after="0" w:line="240" w:lineRule="auto"/>
            </w:pPr>
            <w:r>
              <w:rPr>
                <w:rFonts w:ascii="Arial" w:eastAsia="Arial" w:hAnsi="Arial" w:cs="Arial"/>
              </w:rPr>
              <w:t xml:space="preserve">So called honour-based violence </w:t>
            </w:r>
          </w:p>
          <w:p>
            <w:pPr>
              <w:spacing w:after="0" w:line="240" w:lineRule="auto"/>
            </w:pPr>
            <w:r>
              <w:rPr>
                <w:rFonts w:ascii="Arial" w:eastAsia="Arial" w:hAnsi="Arial" w:cs="Arial"/>
              </w:rPr>
              <w:t xml:space="preserve">Gangs and youth violence </w:t>
            </w:r>
          </w:p>
          <w:p>
            <w:pPr>
              <w:spacing w:after="0" w:line="240" w:lineRule="auto"/>
              <w:ind w:right="61"/>
              <w:jc w:val="both"/>
            </w:pPr>
            <w:r>
              <w:rPr>
                <w:rFonts w:ascii="Arial" w:eastAsia="Arial" w:hAnsi="Arial" w:cs="Arial"/>
              </w:rPr>
              <w:t>Gender-based violence/violence against women and girls (</w:t>
            </w:r>
            <w:proofErr w:type="gramStart"/>
            <w:r>
              <w:rPr>
                <w:rFonts w:ascii="Arial" w:eastAsia="Arial" w:hAnsi="Arial" w:cs="Arial"/>
              </w:rPr>
              <w:t>VAWG)  Homelessness</w:t>
            </w:r>
            <w:proofErr w:type="gramEnd"/>
            <w:r>
              <w:rPr>
                <w:rFonts w:ascii="Arial" w:eastAsia="Arial" w:hAnsi="Arial" w:cs="Arial"/>
              </w:rPr>
              <w:t xml:space="preserve"> </w:t>
            </w:r>
          </w:p>
          <w:p>
            <w:pPr>
              <w:spacing w:after="0" w:line="240" w:lineRule="auto"/>
            </w:pPr>
            <w:r>
              <w:rPr>
                <w:rFonts w:ascii="Arial" w:eastAsia="Arial" w:hAnsi="Arial" w:cs="Arial"/>
                <w:color w:val="FF0000"/>
              </w:rPr>
              <w:t xml:space="preserve"> </w:t>
            </w:r>
          </w:p>
        </w:tc>
        <w:tc>
          <w:tcPr>
            <w:tcW w:w="821" w:type="dxa"/>
            <w:tcBorders>
              <w:top w:val="single" w:sz="4" w:space="0" w:color="000000"/>
              <w:left w:val="single" w:sz="4" w:space="0" w:color="000000"/>
              <w:bottom w:val="single" w:sz="4" w:space="0" w:color="000000"/>
            </w:tcBorders>
            <w:shd w:val="clear" w:color="auto" w:fill="auto"/>
            <w:tcMar>
              <w:top w:w="26" w:type="dxa"/>
              <w:left w:w="0" w:type="dxa"/>
              <w:bottom w:w="0" w:type="dxa"/>
              <w:right w:w="48" w:type="dxa"/>
            </w:tcMar>
          </w:tcPr>
          <w:p>
            <w:pPr>
              <w:spacing w:after="0" w:line="240" w:lineRule="auto"/>
              <w:ind w:left="417" w:right="99"/>
              <w:jc w:val="center"/>
            </w:pP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r>
              <w:rPr>
                <w:rFonts w:ascii="Segoe UI Symbol" w:eastAsia="Segoe UI Symbol" w:hAnsi="Segoe UI Symbol" w:cs="Segoe UI Symbol"/>
              </w:rPr>
              <w:t>•</w:t>
            </w:r>
            <w:r>
              <w:rPr>
                <w:rFonts w:ascii="Arial" w:eastAsia="Arial" w:hAnsi="Arial" w:cs="Arial"/>
              </w:rPr>
              <w:t xml:space="preserve"> </w:t>
            </w:r>
          </w:p>
          <w:p>
            <w:pPr>
              <w:spacing w:after="190" w:line="240" w:lineRule="auto"/>
              <w:ind w:left="257"/>
              <w:jc w:val="center"/>
            </w:pPr>
            <w:r>
              <w:rPr>
                <w:rFonts w:ascii="Segoe UI Symbol" w:eastAsia="Segoe UI Symbol" w:hAnsi="Segoe UI Symbol" w:cs="Segoe UI Symbol"/>
              </w:rPr>
              <w:t>•</w:t>
            </w:r>
            <w:r>
              <w:rPr>
                <w:rFonts w:ascii="Arial" w:eastAsia="Arial" w:hAnsi="Arial" w:cs="Arial"/>
              </w:rPr>
              <w:t xml:space="preserve"> </w:t>
            </w:r>
          </w:p>
          <w:p>
            <w:pPr>
              <w:spacing w:after="0" w:line="240" w:lineRule="auto"/>
              <w:ind w:left="108"/>
            </w:pPr>
            <w:r>
              <w:rPr>
                <w:rFonts w:ascii="Arial" w:eastAsia="Arial" w:hAnsi="Arial" w:cs="Arial"/>
                <w:color w:val="FF0000"/>
              </w:rPr>
              <w:t xml:space="preserve"> </w:t>
            </w:r>
          </w:p>
        </w:tc>
        <w:tc>
          <w:tcPr>
            <w:tcW w:w="4159" w:type="dxa"/>
            <w:tcBorders>
              <w:top w:val="single" w:sz="4" w:space="0" w:color="000000"/>
              <w:bottom w:val="single" w:sz="4" w:space="0" w:color="000000"/>
              <w:right w:val="single" w:sz="4" w:space="0" w:color="000000"/>
            </w:tcBorders>
            <w:shd w:val="clear" w:color="auto" w:fill="auto"/>
            <w:tcMar>
              <w:top w:w="26" w:type="dxa"/>
              <w:left w:w="0" w:type="dxa"/>
              <w:bottom w:w="0" w:type="dxa"/>
              <w:right w:w="48" w:type="dxa"/>
            </w:tcMar>
          </w:tcPr>
          <w:p>
            <w:pPr>
              <w:spacing w:after="0" w:line="240" w:lineRule="auto"/>
            </w:pPr>
            <w:r>
              <w:rPr>
                <w:rFonts w:ascii="Arial" w:eastAsia="Arial" w:hAnsi="Arial" w:cs="Arial"/>
              </w:rPr>
              <w:t xml:space="preserve">Hate (Appendix G) </w:t>
            </w:r>
          </w:p>
          <w:p>
            <w:pPr>
              <w:spacing w:after="0" w:line="240" w:lineRule="auto"/>
            </w:pPr>
            <w:r>
              <w:rPr>
                <w:rFonts w:ascii="Arial" w:eastAsia="Arial" w:hAnsi="Arial" w:cs="Arial"/>
              </w:rPr>
              <w:t xml:space="preserve">Initiation/Hazing type violence and rituals Missing children and adults’ strategy </w:t>
            </w:r>
          </w:p>
          <w:p>
            <w:pPr>
              <w:spacing w:after="0" w:line="240" w:lineRule="auto"/>
            </w:pPr>
            <w:r>
              <w:rPr>
                <w:rFonts w:ascii="Arial" w:eastAsia="Arial" w:hAnsi="Arial" w:cs="Arial"/>
              </w:rPr>
              <w:t xml:space="preserve">Private fostering </w:t>
            </w:r>
          </w:p>
          <w:p>
            <w:pPr>
              <w:spacing w:after="0" w:line="240" w:lineRule="auto"/>
            </w:pPr>
            <w:r>
              <w:rPr>
                <w:rFonts w:ascii="Arial" w:eastAsia="Arial" w:hAnsi="Arial" w:cs="Arial"/>
              </w:rPr>
              <w:t xml:space="preserve">Preventing radicalisation </w:t>
            </w:r>
          </w:p>
          <w:p>
            <w:pPr>
              <w:spacing w:after="0" w:line="240" w:lineRule="auto"/>
            </w:pPr>
            <w:r>
              <w:rPr>
                <w:rFonts w:ascii="Arial" w:eastAsia="Arial" w:hAnsi="Arial" w:cs="Arial"/>
              </w:rPr>
              <w:t xml:space="preserve">Relationship abuse </w:t>
            </w:r>
          </w:p>
          <w:p>
            <w:pPr>
              <w:spacing w:after="0" w:line="240" w:lineRule="auto"/>
            </w:pPr>
            <w:r>
              <w:rPr>
                <w:rFonts w:ascii="Arial" w:eastAsia="Arial" w:hAnsi="Arial" w:cs="Arial"/>
              </w:rPr>
              <w:t xml:space="preserve">Sexting (youth produced sexual imagery) </w:t>
            </w:r>
          </w:p>
          <w:p>
            <w:pPr>
              <w:spacing w:after="0" w:line="240" w:lineRule="auto"/>
            </w:pPr>
            <w:r>
              <w:rPr>
                <w:rFonts w:ascii="Arial" w:eastAsia="Arial" w:hAnsi="Arial" w:cs="Arial"/>
              </w:rPr>
              <w:t xml:space="preserve">Sexual Violence </w:t>
            </w:r>
          </w:p>
          <w:p>
            <w:pPr>
              <w:spacing w:after="0" w:line="240" w:lineRule="auto"/>
            </w:pPr>
            <w:r>
              <w:rPr>
                <w:rFonts w:ascii="Arial" w:eastAsia="Arial" w:hAnsi="Arial" w:cs="Arial"/>
              </w:rPr>
              <w:t xml:space="preserve">Sexual Harassment </w:t>
            </w:r>
          </w:p>
          <w:p>
            <w:pPr>
              <w:spacing w:after="0" w:line="240" w:lineRule="auto"/>
            </w:pPr>
            <w:r>
              <w:rPr>
                <w:rFonts w:ascii="Arial" w:eastAsia="Arial" w:hAnsi="Arial" w:cs="Arial"/>
              </w:rPr>
              <w:t xml:space="preserve">Trafficking </w:t>
            </w:r>
          </w:p>
          <w:p>
            <w:pPr>
              <w:spacing w:after="0" w:line="240" w:lineRule="auto"/>
            </w:pPr>
            <w:r>
              <w:rPr>
                <w:rFonts w:ascii="Arial" w:eastAsia="Arial" w:hAnsi="Arial" w:cs="Arial"/>
              </w:rPr>
              <w:t xml:space="preserve"> </w:t>
            </w:r>
          </w:p>
        </w:tc>
      </w:tr>
    </w:tbl>
    <w:p>
      <w:pPr>
        <w:spacing w:after="0"/>
        <w:ind w:left="427"/>
      </w:pPr>
      <w:r>
        <w:rPr>
          <w:rFonts w:ascii="Arial" w:eastAsia="Arial" w:hAnsi="Arial" w:cs="Arial"/>
        </w:rPr>
        <w:t xml:space="preserve"> </w:t>
      </w:r>
    </w:p>
    <w:p>
      <w:pPr>
        <w:spacing w:after="5" w:line="240" w:lineRule="auto"/>
        <w:ind w:left="355" w:right="66" w:hanging="10"/>
      </w:pPr>
      <w:r>
        <w:rPr>
          <w:rFonts w:ascii="Arial" w:eastAsia="Arial" w:hAnsi="Arial" w:cs="Arial"/>
          <w:sz w:val="23"/>
        </w:rPr>
        <w:t>Where incidents and or behaviours are associated with factors outside the school and/or occur between children outside the school the designated safeguarding lead (or deputy) should be considering contextual safeguarding. This simply means assessments of children in such cases should consider whether wider environmental factors are present in a child’s life that are a threat to their safety and/or welfare. Children’s social care assessments should consider such factors and so, it is important that schools provide as much information as possible as part of the referral process. This will allow any assessment to consider all the evidence and the full context of any abuse. Supporting information regarding contextual safeguarding, and where schools fit into the wider environment, is available here:</w:t>
      </w:r>
      <w:hyperlink r:id="rId40" w:history="1">
        <w:r>
          <w:rPr>
            <w:rFonts w:ascii="Arial" w:eastAsia="Arial" w:hAnsi="Arial" w:cs="Arial"/>
            <w:color w:val="FF0000"/>
            <w:sz w:val="23"/>
          </w:rPr>
          <w:t xml:space="preserve"> </w:t>
        </w:r>
      </w:hyperlink>
      <w:r>
        <w:rPr>
          <w:rFonts w:ascii="Arial" w:eastAsia="Arial" w:hAnsi="Arial" w:cs="Arial"/>
          <w:color w:val="FF0000"/>
          <w:sz w:val="23"/>
        </w:rPr>
        <w:t xml:space="preserve"> </w:t>
      </w:r>
      <w:hyperlink r:id="rId41" w:history="1">
        <w:r>
          <w:rPr>
            <w:rStyle w:val="Hyperlink"/>
            <w:rFonts w:ascii="Arial" w:eastAsia="Arial" w:hAnsi="Arial" w:cs="Arial"/>
            <w:sz w:val="23"/>
          </w:rPr>
          <w:t>https://contextualsa</w:t>
        </w:r>
        <w:bookmarkStart w:id="19" w:name="_Hlt524606468"/>
        <w:bookmarkEnd w:id="19"/>
        <w:r>
          <w:rPr>
            <w:rStyle w:val="Hyperlink"/>
            <w:rFonts w:ascii="Arial" w:eastAsia="Arial" w:hAnsi="Arial" w:cs="Arial"/>
            <w:sz w:val="23"/>
          </w:rPr>
          <w:t>feguarding.org.uk/</w:t>
        </w:r>
      </w:hyperlink>
    </w:p>
    <w:p>
      <w:pPr>
        <w:spacing w:after="5" w:line="240" w:lineRule="auto"/>
        <w:ind w:left="355" w:right="66" w:hanging="10"/>
      </w:pPr>
    </w:p>
    <w:p>
      <w:pPr>
        <w:spacing w:after="0"/>
        <w:ind w:left="427"/>
      </w:pPr>
      <w:r>
        <w:rPr>
          <w:rFonts w:ascii="Arial" w:eastAsia="Arial" w:hAnsi="Arial" w:cs="Arial"/>
          <w:b/>
          <w:color w:val="FF0000"/>
        </w:rPr>
        <w:t xml:space="preserve"> </w:t>
      </w:r>
    </w:p>
    <w:p>
      <w:pPr>
        <w:spacing w:after="5" w:line="240" w:lineRule="auto"/>
        <w:ind w:left="422" w:right="46" w:hanging="10"/>
        <w:jc w:val="both"/>
      </w:pPr>
      <w:r>
        <w:rPr>
          <w:rFonts w:ascii="Arial" w:eastAsia="Arial" w:hAnsi="Arial" w:cs="Arial"/>
          <w:b/>
        </w:rPr>
        <w:t xml:space="preserve">Peer on Peer Abuse </w:t>
      </w:r>
    </w:p>
    <w:p>
      <w:pPr>
        <w:spacing w:after="5" w:line="240" w:lineRule="auto"/>
        <w:ind w:left="422" w:right="54" w:hanging="10"/>
        <w:jc w:val="both"/>
      </w:pPr>
      <w:r>
        <w:rPr>
          <w:rFonts w:ascii="Arial" w:eastAsia="Arial" w:hAnsi="Arial" w:cs="Arial"/>
        </w:rPr>
        <w:t xml:space="preserve">Staff should recognise that children can abuse their peers. Abuse is abuse and should never be tolerated or passed off as “banter” or “part of growing up”. Victims </w:t>
      </w:r>
      <w:r>
        <w:rPr>
          <w:rFonts w:ascii="Arial" w:eastAsia="Arial" w:hAnsi="Arial" w:cs="Arial"/>
        </w:rPr>
        <w:lastRenderedPageBreak/>
        <w:t xml:space="preserve">of peer abuse should be supported as they would be if they were the victim of any other form of abuse, in accordance with this policy.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Peer on peer abuse occurs when a young person is exploited, bullied and/or harmed by their peers who are the same age or similar age.  </w:t>
      </w:r>
    </w:p>
    <w:p>
      <w:pPr>
        <w:spacing w:after="0"/>
        <w:ind w:left="427"/>
      </w:pPr>
      <w:r>
        <w:rPr>
          <w:rFonts w:ascii="Arial" w:eastAsia="Arial" w:hAnsi="Arial" w:cs="Arial"/>
        </w:rPr>
        <w:t xml:space="preserve"> </w:t>
      </w:r>
    </w:p>
    <w:p>
      <w:pPr>
        <w:spacing w:after="210" w:line="240" w:lineRule="auto"/>
        <w:ind w:left="355" w:right="66" w:hanging="10"/>
      </w:pPr>
      <w:r>
        <w:rPr>
          <w:rFonts w:ascii="Arial" w:eastAsia="Arial" w:hAnsi="Arial" w:cs="Arial"/>
          <w:b/>
          <w:sz w:val="23"/>
        </w:rPr>
        <w:t xml:space="preserve">Staff are </w:t>
      </w:r>
      <w:r>
        <w:rPr>
          <w:rFonts w:ascii="Arial" w:eastAsia="Arial" w:hAnsi="Arial" w:cs="Arial"/>
          <w:sz w:val="23"/>
        </w:rPr>
        <w:t xml:space="preserve">aware that safeguarding issues can manifest themselves via peer on peer abuse. This is most likely to include, but may not be limited to:  </w:t>
      </w:r>
    </w:p>
    <w:p>
      <w:pPr>
        <w:numPr>
          <w:ilvl w:val="0"/>
          <w:numId w:val="7"/>
        </w:numPr>
        <w:spacing w:after="5" w:line="240" w:lineRule="auto"/>
        <w:ind w:right="66" w:hanging="360"/>
      </w:pPr>
      <w:r>
        <w:rPr>
          <w:rFonts w:ascii="Arial" w:eastAsia="Arial" w:hAnsi="Arial" w:cs="Arial"/>
          <w:sz w:val="23"/>
        </w:rPr>
        <w:t xml:space="preserve">bullying (including cyberbullying);  </w:t>
      </w:r>
    </w:p>
    <w:p>
      <w:pPr>
        <w:numPr>
          <w:ilvl w:val="0"/>
          <w:numId w:val="7"/>
        </w:numPr>
        <w:spacing w:after="5" w:line="240" w:lineRule="auto"/>
        <w:ind w:right="66" w:hanging="360"/>
      </w:pPr>
      <w:r>
        <w:rPr>
          <w:rFonts w:ascii="Arial" w:eastAsia="Arial" w:hAnsi="Arial" w:cs="Arial"/>
          <w:sz w:val="23"/>
        </w:rPr>
        <w:t xml:space="preserve">physical abuse such as hitting, kicking, shaking, biting, hair pulling, or otherwise causing physical harm;  </w:t>
      </w:r>
    </w:p>
    <w:p>
      <w:pPr>
        <w:numPr>
          <w:ilvl w:val="0"/>
          <w:numId w:val="7"/>
        </w:numPr>
        <w:spacing w:after="5" w:line="240" w:lineRule="auto"/>
        <w:ind w:right="66" w:hanging="360"/>
      </w:pPr>
      <w:r>
        <w:rPr>
          <w:rFonts w:ascii="Arial" w:eastAsia="Arial" w:hAnsi="Arial" w:cs="Arial"/>
          <w:sz w:val="23"/>
        </w:rPr>
        <w:t xml:space="preserve">sexual violence and sexual harassment;  </w:t>
      </w:r>
    </w:p>
    <w:p>
      <w:pPr>
        <w:numPr>
          <w:ilvl w:val="0"/>
          <w:numId w:val="7"/>
        </w:numPr>
        <w:spacing w:after="5" w:line="240" w:lineRule="auto"/>
        <w:ind w:right="66" w:hanging="360"/>
      </w:pPr>
      <w:r>
        <w:rPr>
          <w:rFonts w:ascii="Arial" w:eastAsia="Arial" w:hAnsi="Arial" w:cs="Arial"/>
          <w:sz w:val="23"/>
        </w:rPr>
        <w:t xml:space="preserve">sexting (also known as youth produced sexual imagery); and  </w:t>
      </w:r>
    </w:p>
    <w:p>
      <w:pPr>
        <w:spacing w:after="5" w:line="240" w:lineRule="auto"/>
        <w:ind w:left="1508" w:right="66"/>
      </w:pPr>
      <w:r>
        <w:rPr>
          <w:rFonts w:ascii="Wingdings" w:eastAsia="Wingdings" w:hAnsi="Wingdings" w:cs="Wingdings"/>
          <w:sz w:val="23"/>
        </w:rPr>
        <w:t>▪</w:t>
      </w:r>
      <w:r>
        <w:rPr>
          <w:rFonts w:ascii="Arial" w:eastAsia="Arial" w:hAnsi="Arial" w:cs="Arial"/>
          <w:sz w:val="23"/>
        </w:rPr>
        <w:t xml:space="preserve"> initiation/hazing type violence and rituals.  </w:t>
      </w:r>
    </w:p>
    <w:p>
      <w:pPr>
        <w:spacing w:after="0"/>
        <w:ind w:left="427"/>
      </w:pPr>
      <w:r>
        <w:rPr>
          <w:rFonts w:ascii="Arial" w:eastAsia="Arial" w:hAnsi="Arial" w:cs="Arial"/>
          <w:b/>
        </w:rPr>
        <w:t xml:space="preserve"> </w:t>
      </w:r>
      <w:r>
        <w:rPr>
          <w:rFonts w:ascii="Arial" w:eastAsia="Arial" w:hAnsi="Arial" w:cs="Arial"/>
          <w:sz w:val="24"/>
        </w:rPr>
        <w:t xml:space="preserve"> </w:t>
      </w:r>
    </w:p>
    <w:p>
      <w:pPr>
        <w:spacing w:after="5" w:line="240" w:lineRule="auto"/>
        <w:ind w:left="355" w:right="66" w:hanging="10"/>
      </w:pPr>
      <w:r>
        <w:rPr>
          <w:rFonts w:ascii="Arial" w:eastAsia="Arial" w:hAnsi="Arial" w:cs="Arial"/>
          <w:sz w:val="23"/>
        </w:rPr>
        <w:t xml:space="preserve">Compliance with the Public-Sector Equality Duty (PSED) is a legal requirement for schools and colleges that are public bodies.  </w:t>
      </w:r>
    </w:p>
    <w:p>
      <w:pPr>
        <w:spacing w:after="0"/>
        <w:ind w:left="427"/>
      </w:pPr>
      <w:r>
        <w:rPr>
          <w:rFonts w:ascii="Arial" w:eastAsia="Arial" w:hAnsi="Arial" w:cs="Arial"/>
          <w:sz w:val="24"/>
        </w:rPr>
        <w:t xml:space="preserve"> </w:t>
      </w:r>
    </w:p>
    <w:p>
      <w:pPr>
        <w:spacing w:after="5" w:line="240" w:lineRule="auto"/>
        <w:ind w:left="355" w:right="66" w:hanging="10"/>
      </w:pPr>
      <w:r>
        <w:rPr>
          <w:rFonts w:ascii="Arial" w:eastAsia="Arial" w:hAnsi="Arial" w:cs="Arial"/>
          <w:sz w:val="23"/>
        </w:rPr>
        <w:t xml:space="preserve">Under the PSED, schools and colleges that are public bodies have a general duty to have regard to the need to eliminate unlawful discrimination, harassment and victimisation, to advance equality of opportunity between different groups and to foster good relations between different groups. The duty applies to all protected characteristics and means that whenever significant decisions are being made or policies developed, thought must be given to the equality implications such as, for example, the elimination of sexual violence and sexual harassment.  </w:t>
      </w:r>
    </w:p>
    <w:p>
      <w:pPr>
        <w:spacing w:after="0"/>
        <w:ind w:left="427"/>
      </w:pPr>
      <w:r>
        <w:rPr>
          <w:rFonts w:ascii="Arial" w:eastAsia="Arial" w:hAnsi="Arial" w:cs="Arial"/>
        </w:rPr>
        <w:t xml:space="preserve"> </w:t>
      </w:r>
    </w:p>
    <w:p>
      <w:pPr>
        <w:spacing w:after="210" w:line="240" w:lineRule="auto"/>
        <w:ind w:left="355" w:right="66" w:hanging="10"/>
      </w:pPr>
      <w:r>
        <w:rPr>
          <w:rFonts w:ascii="Arial" w:eastAsia="Arial" w:hAnsi="Arial" w:cs="Arial"/>
          <w:sz w:val="23"/>
        </w:rPr>
        <w:t xml:space="preserve">St Martins school will ensure that the following areas are covered within the curriculum to try and minimise the risk of peer on peer abuse:  </w:t>
      </w:r>
    </w:p>
    <w:p>
      <w:pPr>
        <w:numPr>
          <w:ilvl w:val="0"/>
          <w:numId w:val="7"/>
        </w:numPr>
        <w:spacing w:after="5" w:line="240" w:lineRule="auto"/>
        <w:ind w:right="66" w:hanging="360"/>
      </w:pPr>
      <w:r>
        <w:rPr>
          <w:rFonts w:ascii="Arial" w:eastAsia="Arial" w:hAnsi="Arial" w:cs="Arial"/>
          <w:sz w:val="23"/>
        </w:rPr>
        <w:t xml:space="preserve">healthy and respectful relationships;  </w:t>
      </w:r>
    </w:p>
    <w:p>
      <w:pPr>
        <w:spacing w:after="5" w:line="240" w:lineRule="auto"/>
        <w:ind w:left="1508" w:right="66"/>
      </w:pPr>
      <w:proofErr w:type="gramStart"/>
      <w:r>
        <w:rPr>
          <w:rFonts w:ascii="Wingdings" w:eastAsia="Wingdings" w:hAnsi="Wingdings" w:cs="Wingdings"/>
          <w:sz w:val="23"/>
        </w:rPr>
        <w:t>▪</w:t>
      </w:r>
      <w:r>
        <w:rPr>
          <w:rFonts w:ascii="Arial" w:eastAsia="Arial" w:hAnsi="Arial" w:cs="Arial"/>
          <w:sz w:val="23"/>
        </w:rPr>
        <w:t xml:space="preserve">  what</w:t>
      </w:r>
      <w:proofErr w:type="gramEnd"/>
      <w:r>
        <w:rPr>
          <w:rFonts w:ascii="Arial" w:eastAsia="Arial" w:hAnsi="Arial" w:cs="Arial"/>
          <w:sz w:val="23"/>
        </w:rPr>
        <w:t xml:space="preserve"> respectful behaviour looks like;  </w:t>
      </w:r>
    </w:p>
    <w:p>
      <w:pPr>
        <w:numPr>
          <w:ilvl w:val="0"/>
          <w:numId w:val="7"/>
        </w:numPr>
        <w:spacing w:after="5" w:line="240" w:lineRule="auto"/>
        <w:ind w:right="66" w:hanging="360"/>
      </w:pPr>
      <w:r>
        <w:rPr>
          <w:rFonts w:ascii="Arial" w:eastAsia="Arial" w:hAnsi="Arial" w:cs="Arial"/>
          <w:sz w:val="23"/>
        </w:rPr>
        <w:t>consent;</w:t>
      </w:r>
      <w:r>
        <w:rPr>
          <w:rFonts w:ascii="Arial" w:eastAsia="Arial" w:hAnsi="Arial" w:cs="Arial"/>
          <w:sz w:val="16"/>
        </w:rPr>
        <w:t xml:space="preserve">  </w:t>
      </w:r>
    </w:p>
    <w:p>
      <w:pPr>
        <w:numPr>
          <w:ilvl w:val="0"/>
          <w:numId w:val="7"/>
        </w:numPr>
        <w:spacing w:after="5" w:line="240" w:lineRule="auto"/>
        <w:ind w:right="66" w:hanging="360"/>
      </w:pPr>
      <w:r>
        <w:rPr>
          <w:rFonts w:ascii="Arial" w:eastAsia="Arial" w:hAnsi="Arial" w:cs="Arial"/>
          <w:sz w:val="23"/>
        </w:rPr>
        <w:lastRenderedPageBreak/>
        <w:t xml:space="preserve">gender roles, stereotyping, equality;  </w:t>
      </w:r>
    </w:p>
    <w:p>
      <w:pPr>
        <w:numPr>
          <w:ilvl w:val="0"/>
          <w:numId w:val="7"/>
        </w:numPr>
        <w:spacing w:after="5" w:line="240" w:lineRule="auto"/>
        <w:ind w:right="66" w:hanging="360"/>
      </w:pPr>
      <w:r>
        <w:rPr>
          <w:rFonts w:ascii="Arial" w:eastAsia="Arial" w:hAnsi="Arial" w:cs="Arial"/>
          <w:sz w:val="23"/>
        </w:rPr>
        <w:t xml:space="preserve">body confidence and self-esteem;  </w:t>
      </w:r>
    </w:p>
    <w:p>
      <w:pPr>
        <w:numPr>
          <w:ilvl w:val="0"/>
          <w:numId w:val="7"/>
        </w:numPr>
        <w:spacing w:after="5" w:line="240" w:lineRule="auto"/>
        <w:ind w:right="66" w:hanging="360"/>
      </w:pPr>
      <w:r>
        <w:rPr>
          <w:rFonts w:ascii="Arial" w:eastAsia="Arial" w:hAnsi="Arial" w:cs="Arial"/>
          <w:sz w:val="23"/>
        </w:rPr>
        <w:t xml:space="preserve">prejudiced behaviour;  </w:t>
      </w:r>
    </w:p>
    <w:p>
      <w:pPr>
        <w:numPr>
          <w:ilvl w:val="0"/>
          <w:numId w:val="7"/>
        </w:numPr>
        <w:spacing w:after="5" w:line="240" w:lineRule="auto"/>
        <w:ind w:right="66" w:hanging="360"/>
      </w:pPr>
      <w:r>
        <w:rPr>
          <w:rFonts w:ascii="Arial" w:eastAsia="Arial" w:hAnsi="Arial" w:cs="Arial"/>
          <w:sz w:val="23"/>
        </w:rPr>
        <w:t xml:space="preserve">that sexual violence and sexual harassment is always wrong; and  </w:t>
      </w:r>
    </w:p>
    <w:p>
      <w:pPr>
        <w:spacing w:after="5" w:line="240" w:lineRule="auto"/>
        <w:ind w:left="1508" w:right="66"/>
      </w:pPr>
      <w:r>
        <w:rPr>
          <w:rFonts w:ascii="Wingdings" w:eastAsia="Wingdings" w:hAnsi="Wingdings" w:cs="Wingdings"/>
          <w:sz w:val="23"/>
        </w:rPr>
        <w:t>▪</w:t>
      </w:r>
      <w:r>
        <w:rPr>
          <w:rFonts w:ascii="Arial" w:eastAsia="Arial" w:hAnsi="Arial" w:cs="Arial"/>
          <w:sz w:val="23"/>
        </w:rPr>
        <w:t xml:space="preserve"> addressing cultures of sexual harassment.  </w:t>
      </w:r>
    </w:p>
    <w:p>
      <w:pPr>
        <w:spacing w:after="0"/>
        <w:ind w:left="1868"/>
      </w:pPr>
      <w:r>
        <w:rPr>
          <w:rFonts w:ascii="Arial" w:eastAsia="Arial" w:hAnsi="Arial" w:cs="Arial"/>
          <w:sz w:val="23"/>
        </w:rPr>
        <w:t xml:space="preserve"> </w:t>
      </w:r>
    </w:p>
    <w:p>
      <w:pPr>
        <w:spacing w:after="5" w:line="240" w:lineRule="auto"/>
        <w:ind w:left="355" w:right="66" w:hanging="10"/>
      </w:pPr>
      <w:r>
        <w:rPr>
          <w:rFonts w:ascii="Arial" w:eastAsia="Arial" w:hAnsi="Arial" w:cs="Arial"/>
          <w:sz w:val="23"/>
        </w:rPr>
        <w:t xml:space="preserve">Schools often deliver this currently, through planned, high-quality, Sex and Relationship Education (SRE) and Personal, Social, Health and Economic (PSHE). </w:t>
      </w:r>
    </w:p>
    <w:p>
      <w:pPr>
        <w:spacing w:after="0"/>
        <w:ind w:left="427"/>
      </w:pPr>
      <w:r>
        <w:rPr>
          <w:rFonts w:ascii="Arial" w:eastAsia="Arial" w:hAnsi="Arial" w:cs="Arial"/>
        </w:rPr>
        <w:t xml:space="preserve"> </w:t>
      </w:r>
    </w:p>
    <w:p>
      <w:pPr>
        <w:spacing w:after="3" w:line="240" w:lineRule="auto"/>
        <w:ind w:left="422" w:hanging="10"/>
      </w:pPr>
      <w:r>
        <w:rPr>
          <w:rFonts w:ascii="Arial" w:eastAsia="Arial" w:hAnsi="Arial" w:cs="Arial"/>
        </w:rPr>
        <w:t xml:space="preserve">The school would respond to an incident of Peer on Peer abuse by recording the incident on a Concern Reporting Form (Appendix I) and by following guidance as set out in </w:t>
      </w:r>
      <w:hyperlink r:id="rId42" w:history="1">
        <w:r>
          <w:rPr>
            <w:rFonts w:ascii="Arial" w:eastAsia="Arial" w:hAnsi="Arial" w:cs="Arial"/>
            <w:color w:val="0000FF"/>
            <w:u w:val="single" w:color="0000FF"/>
          </w:rPr>
          <w:t>Sexual violence and sexual harassment between</w:t>
        </w:r>
      </w:hyperlink>
      <w:hyperlink r:id="rId43" w:history="1">
        <w:r>
          <w:rPr>
            <w:rFonts w:ascii="Arial" w:eastAsia="Arial" w:hAnsi="Arial" w:cs="Arial"/>
            <w:color w:val="0000FF"/>
          </w:rPr>
          <w:t xml:space="preserve"> </w:t>
        </w:r>
      </w:hyperlink>
      <w:hyperlink r:id="rId44" w:history="1">
        <w:r>
          <w:rPr>
            <w:rFonts w:ascii="Arial" w:eastAsia="Arial" w:hAnsi="Arial" w:cs="Arial"/>
            <w:color w:val="0000FF"/>
            <w:u w:val="single" w:color="0000FF"/>
          </w:rPr>
          <w:t>children in scho</w:t>
        </w:r>
        <w:bookmarkStart w:id="20" w:name="_Hlt524606500"/>
        <w:bookmarkStart w:id="21" w:name="_Hlt524606501"/>
        <w:bookmarkEnd w:id="20"/>
        <w:bookmarkEnd w:id="21"/>
        <w:r>
          <w:rPr>
            <w:rFonts w:ascii="Arial" w:eastAsia="Arial" w:hAnsi="Arial" w:cs="Arial"/>
            <w:color w:val="0000FF"/>
            <w:u w:val="single" w:color="0000FF"/>
          </w:rPr>
          <w:t>ols and colleges.</w:t>
        </w:r>
      </w:hyperlink>
      <w:hyperlink r:id="rId45" w:history="1">
        <w:r>
          <w:rPr>
            <w:rFonts w:ascii="Arial" w:eastAsia="Arial" w:hAnsi="Arial" w:cs="Arial"/>
          </w:rPr>
          <w:t xml:space="preserve"> </w:t>
        </w:r>
      </w:hyperlink>
      <w:r>
        <w:rPr>
          <w:rFonts w:ascii="Arial" w:eastAsia="Arial" w:hAnsi="Arial" w:cs="Arial"/>
        </w:rPr>
        <w:t xml:space="preserve">Published by Department for Education. </w:t>
      </w:r>
    </w:p>
    <w:p>
      <w:pPr>
        <w:spacing w:after="7"/>
        <w:ind w:left="427"/>
      </w:pPr>
      <w:r>
        <w:rPr>
          <w:rFonts w:ascii="Arial" w:eastAsia="Arial" w:hAnsi="Arial" w:cs="Arial"/>
        </w:rPr>
        <w:t xml:space="preserve"> </w:t>
      </w:r>
    </w:p>
    <w:p>
      <w:pPr>
        <w:spacing w:after="3" w:line="240" w:lineRule="auto"/>
        <w:ind w:left="422" w:hanging="10"/>
      </w:pPr>
      <w:r>
        <w:rPr>
          <w:rFonts w:ascii="Arial" w:eastAsia="Arial" w:hAnsi="Arial" w:cs="Arial"/>
        </w:rPr>
        <w:t xml:space="preserve">It is vital that staff at St Martins understand that the child who is perpetrating the abuse may also be risk of harm. Staff should make every effort to ensure that the perpetrator is also treated as a victim and undertake assessments to conclude this.  Sensitive work must be undertaken with the child who is perpetrating, by helping them to understand the nature of their behaviour and the effect it has on others may prevent abuse. </w:t>
      </w:r>
    </w:p>
    <w:p>
      <w:pPr>
        <w:spacing w:after="3" w:line="240" w:lineRule="auto"/>
        <w:ind w:left="422" w:hanging="10"/>
      </w:pPr>
      <w:r>
        <w:rPr>
          <w:rFonts w:ascii="Arial" w:eastAsia="Arial" w:hAnsi="Arial" w:cs="Arial"/>
        </w:rPr>
        <w:t xml:space="preserve">Staff must be able to use their professional judgement in identifying when what may be perceived as “normal developmental childhood behaviour” becomes abusive, dangerous and harmful to others. Designated leads may need to consult with the SSCB Threshold document to help with their decision making as well as </w:t>
      </w:r>
      <w:hyperlink r:id="rId46" w:history="1">
        <w:r>
          <w:rPr>
            <w:rFonts w:ascii="Arial" w:eastAsia="Arial" w:hAnsi="Arial" w:cs="Arial"/>
            <w:color w:val="0000FF"/>
            <w:u w:val="single" w:color="0000FF"/>
          </w:rPr>
          <w:t>Brook Traff</w:t>
        </w:r>
        <w:bookmarkStart w:id="22" w:name="_Hlt524606521"/>
        <w:bookmarkEnd w:id="22"/>
        <w:r>
          <w:rPr>
            <w:rFonts w:ascii="Arial" w:eastAsia="Arial" w:hAnsi="Arial" w:cs="Arial"/>
            <w:color w:val="0000FF"/>
            <w:u w:val="single" w:color="0000FF"/>
          </w:rPr>
          <w:t>ic</w:t>
        </w:r>
      </w:hyperlink>
      <w:hyperlink r:id="rId47" w:history="1">
        <w:r>
          <w:rPr>
            <w:rFonts w:ascii="Arial" w:eastAsia="Arial" w:hAnsi="Arial" w:cs="Arial"/>
            <w:color w:val="0000FF"/>
          </w:rPr>
          <w:t xml:space="preserve"> </w:t>
        </w:r>
      </w:hyperlink>
      <w:hyperlink r:id="rId48" w:history="1">
        <w:r>
          <w:rPr>
            <w:rFonts w:ascii="Arial" w:eastAsia="Arial" w:hAnsi="Arial" w:cs="Arial"/>
            <w:color w:val="0000FF"/>
            <w:u w:val="single" w:color="0000FF"/>
          </w:rPr>
          <w:t>Light Tool</w:t>
        </w:r>
      </w:hyperlink>
      <w:hyperlink r:id="rId49" w:history="1">
        <w:r>
          <w:rPr>
            <w:rFonts w:ascii="Arial" w:eastAsia="Arial" w:hAnsi="Arial" w:cs="Arial"/>
          </w:rPr>
          <w:t>.</w:t>
        </w:r>
      </w:hyperlink>
      <w:r>
        <w:rPr>
          <w:rFonts w:ascii="Arial" w:eastAsia="Arial" w:hAnsi="Arial" w:cs="Arial"/>
        </w:rPr>
        <w:t xml:space="preserve"> </w:t>
      </w:r>
    </w:p>
    <w:p>
      <w:pPr>
        <w:spacing w:after="0"/>
        <w:ind w:left="427"/>
      </w:pPr>
      <w:r>
        <w:rPr>
          <w:rFonts w:ascii="Arial" w:eastAsia="Arial" w:hAnsi="Arial" w:cs="Arial"/>
        </w:rPr>
        <w:t xml:space="preserve"> </w:t>
      </w:r>
    </w:p>
    <w:p>
      <w:pPr>
        <w:spacing w:after="0"/>
        <w:ind w:left="427"/>
      </w:pPr>
      <w:r>
        <w:t xml:space="preserve"> </w:t>
      </w:r>
      <w:r>
        <w:rPr>
          <w:rFonts w:ascii="Arial" w:eastAsia="Arial" w:hAnsi="Arial" w:cs="Arial"/>
        </w:rPr>
        <w:t xml:space="preserve">  </w:t>
      </w:r>
    </w:p>
    <w:p>
      <w:pPr>
        <w:pStyle w:val="Heading3"/>
        <w:ind w:right="342"/>
      </w:pPr>
      <w:r>
        <w:t xml:space="preserve">2.7 Safeguarding children with special educational needs and disabilities </w:t>
      </w:r>
    </w:p>
    <w:p>
      <w:pPr>
        <w:spacing w:after="0"/>
        <w:ind w:left="427"/>
      </w:pPr>
      <w:r>
        <w:rPr>
          <w:rFonts w:ascii="Arial" w:eastAsia="Arial" w:hAnsi="Arial" w:cs="Arial"/>
          <w:b/>
        </w:rPr>
        <w:t xml:space="preserve"> </w:t>
      </w:r>
    </w:p>
    <w:p>
      <w:pPr>
        <w:spacing w:after="5" w:line="240" w:lineRule="auto"/>
        <w:ind w:left="422" w:right="54" w:hanging="10"/>
        <w:jc w:val="both"/>
      </w:pPr>
      <w:r>
        <w:rPr>
          <w:rFonts w:ascii="Arial" w:eastAsia="Arial" w:hAnsi="Arial" w:cs="Arial"/>
        </w:rPr>
        <w:t xml:space="preserve">It is recognised that children with special educational needs or disabilities (SEND) can present additional safeguarding challenges. Additional barriers can exist when </w:t>
      </w:r>
      <w:r>
        <w:rPr>
          <w:rFonts w:ascii="Arial" w:eastAsia="Arial" w:hAnsi="Arial" w:cs="Arial"/>
        </w:rPr>
        <w:lastRenderedPageBreak/>
        <w:t xml:space="preserve">recognising abuse and neglect in this group of children. These can include: assumptions that indicators of possible abuse such as behaviour, mood and injury, relate to the child’s impairment without further exploration; children with SEND can be disproportionately impacted by issues such as bullying, without necessarily showing outward signs; communication barriers.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It is important, therefore, to be particularly sensitive to these issues when considering any aspect of the welfare and safety of such children, and to seek professional advice where necessary. </w:t>
      </w:r>
    </w:p>
    <w:p>
      <w:pPr>
        <w:spacing w:after="0"/>
        <w:ind w:left="427"/>
      </w:pPr>
      <w:r>
        <w:rPr>
          <w:rFonts w:ascii="Arial" w:eastAsia="Arial" w:hAnsi="Arial" w:cs="Arial"/>
        </w:rPr>
        <w:t xml:space="preserve"> </w:t>
      </w:r>
    </w:p>
    <w:p>
      <w:pPr>
        <w:spacing w:after="5" w:line="240" w:lineRule="auto"/>
        <w:ind w:left="355" w:right="66" w:hanging="10"/>
      </w:pPr>
      <w:r>
        <w:rPr>
          <w:rFonts w:ascii="Arial" w:eastAsia="Arial" w:hAnsi="Arial" w:cs="Arial"/>
          <w:sz w:val="23"/>
        </w:rPr>
        <w:t xml:space="preserve">Any reports of abuse involving children with SEND will therefore require close liaison with the Designated Safeguarding Lead (or deputy) and the SEND team. </w:t>
      </w:r>
      <w:r>
        <w:rPr>
          <w:rFonts w:ascii="Arial" w:eastAsia="Arial" w:hAnsi="Arial" w:cs="Arial"/>
          <w:b/>
          <w:sz w:val="24"/>
        </w:rPr>
        <w:t xml:space="preserve"> </w:t>
      </w:r>
    </w:p>
    <w:p>
      <w:pPr>
        <w:spacing w:after="0"/>
        <w:ind w:left="427"/>
      </w:pPr>
    </w:p>
    <w:p>
      <w:pPr>
        <w:spacing w:after="0"/>
        <w:ind w:left="427"/>
      </w:pPr>
    </w:p>
    <w:p>
      <w:pPr>
        <w:pStyle w:val="Heading3"/>
        <w:ind w:right="342"/>
      </w:pPr>
      <w:r>
        <w:t xml:space="preserve">2.8 Children Missing Education </w:t>
      </w:r>
    </w:p>
    <w:p>
      <w:pPr>
        <w:rPr>
          <w:lang w:eastAsia="en-GB"/>
        </w:rPr>
      </w:pPr>
    </w:p>
    <w:tbl>
      <w:tblPr>
        <w:tblW w:w="9708" w:type="dxa"/>
        <w:tblInd w:w="426" w:type="dxa"/>
        <w:tblCellMar>
          <w:left w:w="10" w:type="dxa"/>
          <w:right w:w="10" w:type="dxa"/>
        </w:tblCellMar>
        <w:tblLook w:val="0000" w:firstRow="0" w:lastRow="0" w:firstColumn="0" w:lastColumn="0" w:noHBand="0" w:noVBand="0"/>
      </w:tblPr>
      <w:tblGrid>
        <w:gridCol w:w="9708"/>
      </w:tblGrid>
      <w:tr>
        <w:trPr>
          <w:trHeight w:val="1073"/>
        </w:trPr>
        <w:tc>
          <w:tcPr>
            <w:tcW w:w="9708" w:type="dxa"/>
            <w:shd w:val="clear" w:color="auto" w:fill="auto"/>
            <w:tcMar>
              <w:top w:w="7" w:type="dxa"/>
              <w:left w:w="0" w:type="dxa"/>
              <w:bottom w:w="0" w:type="dxa"/>
              <w:right w:w="0" w:type="dxa"/>
            </w:tcMar>
          </w:tcPr>
          <w:p>
            <w:pPr>
              <w:spacing w:after="0" w:line="240" w:lineRule="auto"/>
              <w:ind w:right="-3"/>
              <w:jc w:val="both"/>
              <w:rPr>
                <w:rFonts w:ascii="Arial" w:eastAsia="Arial" w:hAnsi="Arial" w:cs="Arial"/>
              </w:rPr>
            </w:pPr>
            <w:r>
              <w:rPr>
                <w:rFonts w:ascii="Arial" w:eastAsia="Arial" w:hAnsi="Arial" w:cs="Arial"/>
              </w:rPr>
              <w:t>All children, regardless of their circumstances, are entitled to a full-time education, which is suitable to their age, ability, aptitude and any special educational needs they may have. Local authorities have a duty to establish, as far as it is possible to do so, the identity of children of compulsory school age who are missing education in their area. Effective information sharing between parents, schools, colleges and local authorities is critical to ensuring that all children are safe and receiving suitable education</w:t>
            </w:r>
          </w:p>
        </w:tc>
      </w:tr>
    </w:tbl>
    <w:p>
      <w:pPr>
        <w:spacing w:after="0"/>
        <w:ind w:left="427"/>
      </w:pPr>
      <w:r>
        <w:rPr>
          <w:rFonts w:ascii="Arial" w:eastAsia="Arial" w:hAnsi="Arial" w:cs="Arial"/>
        </w:rPr>
        <w:t xml:space="preserve"> </w:t>
      </w:r>
    </w:p>
    <w:tbl>
      <w:tblPr>
        <w:tblW w:w="9618" w:type="dxa"/>
        <w:tblInd w:w="426" w:type="dxa"/>
        <w:tblCellMar>
          <w:left w:w="10" w:type="dxa"/>
          <w:right w:w="10" w:type="dxa"/>
        </w:tblCellMar>
        <w:tblLook w:val="0000" w:firstRow="0" w:lastRow="0" w:firstColumn="0" w:lastColumn="0" w:noHBand="0" w:noVBand="0"/>
      </w:tblPr>
      <w:tblGrid>
        <w:gridCol w:w="9618"/>
      </w:tblGrid>
      <w:tr>
        <w:trPr>
          <w:trHeight w:val="1377"/>
        </w:trPr>
        <w:tc>
          <w:tcPr>
            <w:tcW w:w="9618" w:type="dxa"/>
            <w:shd w:val="clear" w:color="auto" w:fill="auto"/>
            <w:tcMar>
              <w:top w:w="7" w:type="dxa"/>
              <w:left w:w="0" w:type="dxa"/>
              <w:bottom w:w="0" w:type="dxa"/>
              <w:right w:w="0" w:type="dxa"/>
            </w:tcMar>
          </w:tcPr>
          <w:p>
            <w:pPr>
              <w:spacing w:after="0" w:line="240" w:lineRule="auto"/>
              <w:ind w:right="-3"/>
              <w:jc w:val="both"/>
              <w:rPr>
                <w:rFonts w:ascii="Arial" w:eastAsia="Arial" w:hAnsi="Arial" w:cs="Arial"/>
              </w:rPr>
            </w:pPr>
            <w:r>
              <w:rPr>
                <w:rFonts w:ascii="Arial" w:eastAsia="Arial" w:hAnsi="Arial" w:cs="Arial"/>
              </w:rPr>
              <w:t>A child going missing from education is a potential indicator of abuse or neglect and such children are at risk of being victims of harm, exploitation or radicalisation. School and college staff should follow their procedures for unauthorised absence and for dealing with children who go missing from education, particularly on repeat occasions, to help identify the risk of abuse and neglect, including sexual exploitation, and to help prevent the risks of going missing in future. Where reasonably possible the school will hold at least two emergency contacts for very child in the school in case of emergency and in case there are welfare concerns at home.</w:t>
            </w:r>
          </w:p>
        </w:tc>
      </w:tr>
    </w:tbl>
    <w:p>
      <w:pPr>
        <w:spacing w:after="0"/>
        <w:ind w:left="427"/>
      </w:pPr>
      <w:r>
        <w:rPr>
          <w:rFonts w:ascii="Arial" w:eastAsia="Arial" w:hAnsi="Arial" w:cs="Arial"/>
        </w:rPr>
        <w:t xml:space="preserve"> </w:t>
      </w:r>
    </w:p>
    <w:tbl>
      <w:tblPr>
        <w:tblW w:w="9663" w:type="dxa"/>
        <w:tblInd w:w="426" w:type="dxa"/>
        <w:tblCellMar>
          <w:left w:w="10" w:type="dxa"/>
          <w:right w:w="10" w:type="dxa"/>
        </w:tblCellMar>
        <w:tblLook w:val="0000" w:firstRow="0" w:lastRow="0" w:firstColumn="0" w:lastColumn="0" w:noHBand="0" w:noVBand="0"/>
      </w:tblPr>
      <w:tblGrid>
        <w:gridCol w:w="9663"/>
      </w:tblGrid>
      <w:tr>
        <w:trPr>
          <w:trHeight w:val="1415"/>
        </w:trPr>
        <w:tc>
          <w:tcPr>
            <w:tcW w:w="9663" w:type="dxa"/>
            <w:shd w:val="clear" w:color="auto" w:fill="auto"/>
            <w:tcMar>
              <w:top w:w="7" w:type="dxa"/>
              <w:left w:w="0" w:type="dxa"/>
              <w:bottom w:w="0" w:type="dxa"/>
              <w:right w:w="0" w:type="dxa"/>
            </w:tcMar>
          </w:tcPr>
          <w:p>
            <w:pPr>
              <w:spacing w:after="0" w:line="240" w:lineRule="auto"/>
              <w:ind w:right="-2"/>
              <w:jc w:val="both"/>
            </w:pPr>
            <w:r>
              <w:rPr>
                <w:rFonts w:ascii="Arial" w:eastAsia="Arial" w:hAnsi="Arial" w:cs="Arial"/>
              </w:rPr>
              <w:t>Schools and colleges should put in place appropriate safeguarding policies, procedures and responses for children who go missing from education, particularly on repeat occasions. It is essential that all staff are alert to signs to look out for and the individual triggers to be aware of when considering the risks of potential safeguarding concerns such as travelling to conflict zones, female genital mutilation and forced marriage. Further information about children at risk of missing education can be found in the Children Missing Education guidance or Shropshire Council Learning Gateway.</w:t>
            </w:r>
          </w:p>
        </w:tc>
      </w:tr>
    </w:tbl>
    <w:p>
      <w:pPr>
        <w:spacing w:after="0"/>
        <w:ind w:left="427"/>
      </w:pPr>
      <w:r>
        <w:rPr>
          <w:rFonts w:ascii="Arial" w:eastAsia="Arial" w:hAnsi="Arial" w:cs="Arial"/>
        </w:rPr>
        <w:t xml:space="preserve"> </w:t>
      </w:r>
    </w:p>
    <w:tbl>
      <w:tblPr>
        <w:tblW w:w="9708" w:type="dxa"/>
        <w:tblInd w:w="426" w:type="dxa"/>
        <w:tblCellMar>
          <w:left w:w="10" w:type="dxa"/>
          <w:right w:w="10" w:type="dxa"/>
        </w:tblCellMar>
        <w:tblLook w:val="0000" w:firstRow="0" w:lastRow="0" w:firstColumn="0" w:lastColumn="0" w:noHBand="0" w:noVBand="0"/>
      </w:tblPr>
      <w:tblGrid>
        <w:gridCol w:w="9708"/>
      </w:tblGrid>
      <w:tr>
        <w:trPr>
          <w:trHeight w:val="1253"/>
        </w:trPr>
        <w:tc>
          <w:tcPr>
            <w:tcW w:w="9708" w:type="dxa"/>
            <w:shd w:val="clear" w:color="auto" w:fill="auto"/>
            <w:tcMar>
              <w:top w:w="7" w:type="dxa"/>
              <w:left w:w="0" w:type="dxa"/>
              <w:bottom w:w="0" w:type="dxa"/>
              <w:right w:w="0" w:type="dxa"/>
            </w:tcMar>
          </w:tcPr>
          <w:p>
            <w:pPr>
              <w:spacing w:after="0" w:line="240" w:lineRule="auto"/>
              <w:jc w:val="both"/>
            </w:pPr>
            <w:r>
              <w:rPr>
                <w:rFonts w:ascii="Arial" w:eastAsia="Arial" w:hAnsi="Arial" w:cs="Arial"/>
              </w:rPr>
              <w:lastRenderedPageBreak/>
              <w:t>There are many reasons why we want young children to have regular attendance at our setting. As well as supporting their learning and development, we want to try to make sure that children are kept safe, their wellbeing is promoted, and they do not miss out on their entitlements and opportunities. In a small minority of cases, good attendance practice may also lead to the earlier identification of more serious concerns for a child or family and may have a vital part to play in keeping a child or other family members safe from harm.</w:t>
            </w:r>
          </w:p>
        </w:tc>
      </w:tr>
    </w:tbl>
    <w:p>
      <w:pPr>
        <w:spacing w:after="0"/>
        <w:ind w:left="427"/>
      </w:pPr>
      <w:r>
        <w:rPr>
          <w:rFonts w:ascii="Arial" w:eastAsia="Arial" w:hAnsi="Arial" w:cs="Arial"/>
        </w:rPr>
        <w:t xml:space="preserve"> </w:t>
      </w:r>
    </w:p>
    <w:tbl>
      <w:tblPr>
        <w:tblW w:w="9693" w:type="dxa"/>
        <w:tblInd w:w="426" w:type="dxa"/>
        <w:tblCellMar>
          <w:left w:w="10" w:type="dxa"/>
          <w:right w:w="10" w:type="dxa"/>
        </w:tblCellMar>
        <w:tblLook w:val="0000" w:firstRow="0" w:lastRow="0" w:firstColumn="0" w:lastColumn="0" w:noHBand="0" w:noVBand="0"/>
      </w:tblPr>
      <w:tblGrid>
        <w:gridCol w:w="9693"/>
      </w:tblGrid>
      <w:tr>
        <w:trPr>
          <w:trHeight w:val="341"/>
        </w:trPr>
        <w:tc>
          <w:tcPr>
            <w:tcW w:w="9693" w:type="dxa"/>
            <w:shd w:val="clear" w:color="auto" w:fill="auto"/>
            <w:tcMar>
              <w:top w:w="7" w:type="dxa"/>
              <w:left w:w="0" w:type="dxa"/>
              <w:bottom w:w="0" w:type="dxa"/>
              <w:right w:w="0" w:type="dxa"/>
            </w:tcMar>
          </w:tcPr>
          <w:p>
            <w:pPr>
              <w:spacing w:after="0" w:line="240" w:lineRule="auto"/>
              <w:ind w:right="-3"/>
              <w:jc w:val="both"/>
            </w:pPr>
            <w:r>
              <w:rPr>
                <w:rFonts w:ascii="Arial" w:eastAsia="Arial" w:hAnsi="Arial" w:cs="Arial"/>
              </w:rPr>
              <w:t>In our setting, we have procedures for recording and following up any unexplained non-attendance and know how to respond to different problems and where to access advice, support or whom to alert if concerns arise.</w:t>
            </w:r>
          </w:p>
        </w:tc>
      </w:tr>
    </w:tbl>
    <w:p>
      <w:pPr>
        <w:spacing w:after="0"/>
        <w:ind w:left="427"/>
      </w:pPr>
      <w:r>
        <w:rPr>
          <w:rFonts w:ascii="Arial" w:eastAsia="Arial" w:hAnsi="Arial" w:cs="Arial"/>
        </w:rPr>
        <w:t xml:space="preserve"> </w:t>
      </w:r>
    </w:p>
    <w:p>
      <w:pPr>
        <w:spacing w:after="0"/>
        <w:ind w:left="427"/>
        <w:rPr>
          <w:rFonts w:ascii="Arial" w:eastAsia="Arial" w:hAnsi="Arial" w:cs="Arial"/>
          <w:b/>
          <w:sz w:val="24"/>
        </w:rPr>
      </w:pPr>
      <w:r>
        <w:rPr>
          <w:rFonts w:ascii="Arial" w:eastAsia="Arial" w:hAnsi="Arial" w:cs="Arial"/>
          <w:b/>
          <w:sz w:val="24"/>
        </w:rPr>
        <w:t xml:space="preserve"> </w:t>
      </w:r>
    </w:p>
    <w:p>
      <w:pPr>
        <w:spacing w:after="0"/>
        <w:ind w:left="427"/>
      </w:pPr>
      <w:r>
        <w:rPr>
          <w:rFonts w:ascii="Arial" w:eastAsia="Arial" w:hAnsi="Arial" w:cs="Arial"/>
          <w:b/>
          <w:sz w:val="24"/>
        </w:rPr>
        <w:t>2.9 Safeguarding children who are Looked After</w:t>
      </w:r>
    </w:p>
    <w:p>
      <w:pPr>
        <w:spacing w:after="5" w:line="240" w:lineRule="auto"/>
        <w:ind w:left="345" w:right="66"/>
        <w:rPr>
          <w:rFonts w:ascii="Arial" w:eastAsia="Arial" w:hAnsi="Arial" w:cs="Arial"/>
          <w:shd w:val="clear" w:color="auto" w:fill="00FF00"/>
        </w:rPr>
      </w:pPr>
    </w:p>
    <w:p>
      <w:pPr>
        <w:ind w:left="427"/>
        <w:rPr>
          <w:rFonts w:ascii="Arial" w:hAnsi="Arial" w:cs="Arial"/>
        </w:rPr>
      </w:pPr>
      <w:r>
        <w:rPr>
          <w:rFonts w:ascii="Arial" w:hAnsi="Arial" w:cs="Arial"/>
        </w:rPr>
        <w:t xml:space="preserve">Staff are aware the most common reason for children becoming looked after is because of abuse and/or neglect. Appropriate staff have the information they need in relation to a child’s looked after legal status (whether they are looked after under voluntary arrangements with consent of parents or on an interim or full care order) and contact arrangements with birth parents or those with parental responsibility. Appropriate staff members also have information about the child’s care arrangements and the levels of authority delegated to the carer by the authority looking after him/her. The designated safeguarding lead has details of the child’s social worker and the name of the virtual school head in the authority that looks after the child.  </w:t>
      </w:r>
    </w:p>
    <w:p>
      <w:pPr>
        <w:ind w:left="427"/>
        <w:rPr>
          <w:rFonts w:ascii="Arial" w:hAnsi="Arial" w:cs="Arial"/>
        </w:rPr>
      </w:pPr>
      <w:r>
        <w:rPr>
          <w:rFonts w:ascii="Arial" w:hAnsi="Arial" w:cs="Arial"/>
        </w:rPr>
        <w:t xml:space="preserve">The designated teacher for looked after children will work with the Local Authority to promote the educational achievement of registered pupils who are looked after or who have left care through adoption, special guardianship, child arrangement orders or who are adopted from state care outside of England and Wales.  The appointment of a designated teacher is a statutory requirement for governing bodies of maintained schools and proprietors of academies.  </w:t>
      </w:r>
      <w:r>
        <w:rPr>
          <w:rFonts w:ascii="Arial" w:hAnsi="Arial" w:cs="Arial"/>
        </w:rPr>
        <w:tab/>
      </w:r>
    </w:p>
    <w:p>
      <w:pPr>
        <w:ind w:left="427"/>
        <w:rPr>
          <w:rFonts w:ascii="Arial" w:hAnsi="Arial" w:cs="Arial"/>
        </w:rPr>
      </w:pPr>
      <w:r>
        <w:rPr>
          <w:rFonts w:ascii="Arial" w:hAnsi="Arial" w:cs="Arial"/>
        </w:rPr>
        <w:t>The designated safeguarding lead should have details of the child’s social worker and the name of the virtual head teacher.  The designated safeguarding lead should work closely with the designated teacher.</w:t>
      </w:r>
    </w:p>
    <w:p>
      <w:pPr>
        <w:spacing w:after="0"/>
        <w:ind w:left="427"/>
        <w:rPr>
          <w:rFonts w:ascii="Arial" w:eastAsia="Arial" w:hAnsi="Arial" w:cs="Arial"/>
        </w:rPr>
      </w:pPr>
    </w:p>
    <w:p>
      <w:pPr>
        <w:spacing w:after="0"/>
      </w:pPr>
    </w:p>
    <w:p>
      <w:pPr>
        <w:pStyle w:val="Heading3"/>
        <w:ind w:right="342"/>
      </w:pPr>
      <w:r>
        <w:rPr>
          <w:sz w:val="22"/>
        </w:rPr>
        <w:lastRenderedPageBreak/>
        <w:t>2.10 I</w:t>
      </w:r>
      <w:r>
        <w:t>njuries</w:t>
      </w:r>
      <w:r>
        <w:rPr>
          <w:sz w:val="22"/>
        </w:rPr>
        <w:t xml:space="preserve"> </w:t>
      </w:r>
    </w:p>
    <w:p>
      <w:pPr>
        <w:pStyle w:val="Heading3"/>
        <w:ind w:right="342"/>
      </w:pPr>
      <w:r>
        <w:rPr>
          <w:sz w:val="22"/>
        </w:rPr>
        <w:t xml:space="preserve"> </w:t>
      </w:r>
    </w:p>
    <w:p>
      <w:pPr>
        <w:spacing w:after="5" w:line="240" w:lineRule="auto"/>
        <w:ind w:left="422" w:right="54" w:hanging="10"/>
        <w:jc w:val="both"/>
      </w:pPr>
      <w:r>
        <w:rPr>
          <w:rFonts w:ascii="Arial" w:eastAsia="Arial" w:hAnsi="Arial" w:cs="Arial"/>
        </w:rPr>
        <w:t xml:space="preserve">At the beginning of each session or school day parents are requested to notify us of any accidents, incidents or injuries which may affect their child before leaving him/her at the setting/school.  A note will be made of any existing injuries and how the injury was received will be recorded. A body map may be used to indicate any marks/bruises </w:t>
      </w:r>
      <w:proofErr w:type="spellStart"/>
      <w:r>
        <w:rPr>
          <w:rFonts w:ascii="Arial" w:hAnsi="Arial" w:cs="Arial"/>
        </w:rPr>
        <w:t>bruises</w:t>
      </w:r>
      <w:proofErr w:type="spellEnd"/>
      <w:r>
        <w:rPr>
          <w:rFonts w:ascii="Arial" w:hAnsi="Arial" w:cs="Arial"/>
        </w:rPr>
        <w:t xml:space="preserve"> (Refer to body map in </w:t>
      </w:r>
      <w:hyperlink r:id="rId50" w:history="1">
        <w:r>
          <w:rPr>
            <w:rStyle w:val="Hyperlink"/>
            <w:rFonts w:ascii="Arial" w:hAnsi="Arial" w:cs="Arial"/>
          </w:rPr>
          <w:t>Multi-agency referral form (MARF)</w:t>
        </w:r>
      </w:hyperlink>
      <w:r>
        <w:rPr>
          <w:rFonts w:ascii="Arial" w:hAnsi="Arial" w:cs="Arial"/>
        </w:rPr>
        <w:t xml:space="preserve">   </w:t>
      </w:r>
    </w:p>
    <w:tbl>
      <w:tblPr>
        <w:tblW w:w="9480" w:type="dxa"/>
        <w:tblInd w:w="426" w:type="dxa"/>
        <w:tblCellMar>
          <w:left w:w="10" w:type="dxa"/>
          <w:right w:w="10" w:type="dxa"/>
        </w:tblCellMar>
        <w:tblLook w:val="0000" w:firstRow="0" w:lastRow="0" w:firstColumn="0" w:lastColumn="0" w:noHBand="0" w:noVBand="0"/>
      </w:tblPr>
      <w:tblGrid>
        <w:gridCol w:w="7684"/>
        <w:gridCol w:w="1796"/>
      </w:tblGrid>
      <w:tr>
        <w:trPr>
          <w:trHeight w:val="269"/>
        </w:trPr>
        <w:tc>
          <w:tcPr>
            <w:tcW w:w="9480" w:type="dxa"/>
            <w:gridSpan w:val="2"/>
            <w:shd w:val="clear" w:color="auto" w:fill="auto"/>
            <w:tcMar>
              <w:top w:w="7" w:type="dxa"/>
              <w:left w:w="0" w:type="dxa"/>
              <w:bottom w:w="0" w:type="dxa"/>
              <w:right w:w="0" w:type="dxa"/>
            </w:tcMar>
          </w:tcPr>
          <w:p>
            <w:pPr>
              <w:spacing w:after="0" w:line="240" w:lineRule="auto"/>
              <w:ind w:left="572" w:hanging="572"/>
              <w:jc w:val="both"/>
            </w:pPr>
            <w:r>
              <w:rPr>
                <w:rFonts w:ascii="Arial" w:eastAsia="Arial" w:hAnsi="Arial" w:cs="Arial"/>
              </w:rPr>
              <w:t xml:space="preserve">Any serious injury occurring in the school/setting e.g. broken bone, is reported to Health and Safety Executive </w:t>
            </w:r>
          </w:p>
        </w:tc>
      </w:tr>
      <w:tr>
        <w:trPr>
          <w:trHeight w:val="271"/>
        </w:trPr>
        <w:tc>
          <w:tcPr>
            <w:tcW w:w="7684" w:type="dxa"/>
            <w:shd w:val="clear" w:color="auto" w:fill="auto"/>
            <w:tcMar>
              <w:top w:w="7" w:type="dxa"/>
              <w:left w:w="0" w:type="dxa"/>
              <w:bottom w:w="0" w:type="dxa"/>
              <w:right w:w="0" w:type="dxa"/>
            </w:tcMar>
          </w:tcPr>
          <w:p>
            <w:pPr>
              <w:spacing w:after="0" w:line="240" w:lineRule="auto"/>
              <w:ind w:left="572" w:right="-1" w:hanging="572"/>
              <w:jc w:val="both"/>
            </w:pPr>
            <w:r>
              <w:rPr>
                <w:rFonts w:ascii="Arial" w:eastAsia="Arial" w:hAnsi="Arial" w:cs="Arial"/>
              </w:rPr>
              <w:t>(HSE) via RIDDOR. This is also reported to Ofsted within 14 days</w:t>
            </w:r>
            <w:r>
              <w:rPr>
                <w:rFonts w:ascii="Arial" w:eastAsia="Arial" w:hAnsi="Arial" w:cs="Arial"/>
                <w:b/>
              </w:rPr>
              <w:t xml:space="preserve"> (see Appendix I)</w:t>
            </w:r>
            <w:r>
              <w:rPr>
                <w:rFonts w:ascii="Arial" w:eastAsia="Arial" w:hAnsi="Arial" w:cs="Arial"/>
              </w:rPr>
              <w:t>.</w:t>
            </w:r>
          </w:p>
        </w:tc>
        <w:tc>
          <w:tcPr>
            <w:tcW w:w="1796" w:type="dxa"/>
            <w:shd w:val="clear" w:color="auto" w:fill="auto"/>
            <w:tcMar>
              <w:top w:w="7" w:type="dxa"/>
              <w:left w:w="0" w:type="dxa"/>
              <w:bottom w:w="0" w:type="dxa"/>
              <w:right w:w="0" w:type="dxa"/>
            </w:tcMar>
          </w:tcPr>
          <w:p>
            <w:pPr>
              <w:spacing w:after="0" w:line="240" w:lineRule="auto"/>
              <w:ind w:left="572" w:hanging="572"/>
            </w:pPr>
            <w:r>
              <w:rPr>
                <w:rFonts w:ascii="Arial" w:eastAsia="Arial" w:hAnsi="Arial" w:cs="Arial"/>
              </w:rPr>
              <w:t xml:space="preserve"> </w:t>
            </w:r>
          </w:p>
        </w:tc>
      </w:tr>
    </w:tbl>
    <w:p>
      <w:pPr>
        <w:spacing w:after="0"/>
        <w:ind w:left="427"/>
      </w:pPr>
      <w:r>
        <w:rPr>
          <w:rFonts w:ascii="Arial" w:eastAsia="Arial" w:hAnsi="Arial" w:cs="Arial"/>
          <w:b/>
        </w:rPr>
        <w:t xml:space="preserve"> </w:t>
      </w:r>
    </w:p>
    <w:p>
      <w:pPr>
        <w:spacing w:after="5" w:line="240" w:lineRule="auto"/>
        <w:ind w:left="422" w:right="47" w:hanging="10"/>
        <w:jc w:val="both"/>
      </w:pPr>
      <w:r>
        <w:rPr>
          <w:rFonts w:ascii="Arial" w:eastAsia="Arial" w:hAnsi="Arial" w:cs="Arial"/>
          <w:b/>
          <w:sz w:val="24"/>
        </w:rPr>
        <w:t>2.11 Safe use of ICT and mobile phones</w:t>
      </w:r>
      <w:r>
        <w:rPr>
          <w:rFonts w:ascii="Arial" w:eastAsia="Arial" w:hAnsi="Arial" w:cs="Arial"/>
          <w:b/>
        </w:rPr>
        <w:t xml:space="preserve"> </w:t>
      </w:r>
    </w:p>
    <w:p>
      <w:pPr>
        <w:spacing w:after="5" w:line="240" w:lineRule="auto"/>
        <w:ind w:left="422" w:right="47" w:hanging="10"/>
        <w:jc w:val="both"/>
      </w:pPr>
    </w:p>
    <w:p>
      <w:pPr>
        <w:spacing w:after="5" w:line="240" w:lineRule="auto"/>
        <w:ind w:left="422" w:right="538" w:hanging="10"/>
        <w:jc w:val="both"/>
      </w:pPr>
      <w:r>
        <w:rPr>
          <w:rFonts w:ascii="Arial" w:eastAsia="Arial" w:hAnsi="Arial" w:cs="Arial"/>
        </w:rPr>
        <w:t xml:space="preserve">The use of mobile phones and other electronic devices such as computers, tablets, and game devices is commonplace.  However, as a society, we are beginning to recognise that although these devices have brought great benefit we also need to ensure that we help children to understand there are dangers and how to keep themselves safe.  This includes: </w:t>
      </w:r>
    </w:p>
    <w:p>
      <w:pPr>
        <w:spacing w:after="0"/>
        <w:ind w:left="427"/>
      </w:pPr>
      <w:r>
        <w:rPr>
          <w:rFonts w:ascii="Arial" w:eastAsia="Arial" w:hAnsi="Arial" w:cs="Arial"/>
        </w:rPr>
        <w:t xml:space="preserve"> </w:t>
      </w:r>
    </w:p>
    <w:p>
      <w:pPr>
        <w:numPr>
          <w:ilvl w:val="0"/>
          <w:numId w:val="8"/>
        </w:numPr>
        <w:spacing w:after="5" w:line="240" w:lineRule="auto"/>
        <w:ind w:right="54" w:hanging="360"/>
        <w:jc w:val="both"/>
      </w:pPr>
      <w:r>
        <w:rPr>
          <w:rFonts w:ascii="Arial" w:eastAsia="Arial" w:hAnsi="Arial" w:cs="Arial"/>
        </w:rPr>
        <w:t xml:space="preserve">Keeping personal details secure </w:t>
      </w:r>
    </w:p>
    <w:p>
      <w:pPr>
        <w:numPr>
          <w:ilvl w:val="0"/>
          <w:numId w:val="8"/>
        </w:numPr>
        <w:spacing w:after="5" w:line="240" w:lineRule="auto"/>
        <w:ind w:right="54" w:hanging="360"/>
        <w:jc w:val="both"/>
      </w:pPr>
      <w:r>
        <w:rPr>
          <w:rFonts w:ascii="Arial" w:eastAsia="Arial" w:hAnsi="Arial" w:cs="Arial"/>
        </w:rPr>
        <w:t xml:space="preserve">Understanding that not all content is appropriate, truthful or legal </w:t>
      </w:r>
    </w:p>
    <w:p>
      <w:pPr>
        <w:numPr>
          <w:ilvl w:val="0"/>
          <w:numId w:val="8"/>
        </w:numPr>
        <w:spacing w:after="5" w:line="240" w:lineRule="auto"/>
        <w:ind w:right="54" w:hanging="360"/>
        <w:jc w:val="both"/>
      </w:pPr>
      <w:r>
        <w:rPr>
          <w:rFonts w:ascii="Arial" w:eastAsia="Arial" w:hAnsi="Arial" w:cs="Arial"/>
        </w:rPr>
        <w:t xml:space="preserve">What to do if they do accidently access inappropriate or illegal content </w:t>
      </w:r>
    </w:p>
    <w:p>
      <w:pPr>
        <w:numPr>
          <w:ilvl w:val="0"/>
          <w:numId w:val="8"/>
        </w:numPr>
        <w:spacing w:after="5" w:line="240" w:lineRule="auto"/>
        <w:ind w:right="54" w:hanging="360"/>
        <w:jc w:val="both"/>
      </w:pPr>
      <w:r>
        <w:rPr>
          <w:rFonts w:ascii="Arial" w:eastAsia="Arial" w:hAnsi="Arial" w:cs="Arial"/>
        </w:rPr>
        <w:t xml:space="preserve">What to do if they are upset by something they receive </w:t>
      </w:r>
    </w:p>
    <w:p>
      <w:pPr>
        <w:numPr>
          <w:ilvl w:val="0"/>
          <w:numId w:val="8"/>
        </w:numPr>
        <w:spacing w:after="5" w:line="240" w:lineRule="auto"/>
        <w:ind w:right="54" w:hanging="360"/>
        <w:jc w:val="both"/>
      </w:pPr>
      <w:r>
        <w:rPr>
          <w:rFonts w:ascii="Arial" w:eastAsia="Arial" w:hAnsi="Arial" w:cs="Arial"/>
        </w:rPr>
        <w:t xml:space="preserve">What to do if they are going to physically meet someone they have met on-line </w:t>
      </w:r>
    </w:p>
    <w:p>
      <w:pPr>
        <w:spacing w:after="5" w:line="240" w:lineRule="auto"/>
        <w:ind w:left="1135" w:right="54"/>
        <w:jc w:val="both"/>
        <w:rPr>
          <w:rFonts w:ascii="Arial" w:eastAsia="Arial" w:hAnsi="Arial" w:cs="Arial"/>
        </w:rPr>
      </w:pPr>
    </w:p>
    <w:p>
      <w:pPr>
        <w:spacing w:after="2"/>
        <w:ind w:left="422" w:hanging="10"/>
        <w:rPr>
          <w:rFonts w:ascii="Arial" w:eastAsia="Arial" w:hAnsi="Arial" w:cs="Arial"/>
        </w:rPr>
      </w:pPr>
      <w:r>
        <w:rPr>
          <w:rFonts w:ascii="Arial" w:eastAsia="Arial" w:hAnsi="Arial" w:cs="Arial"/>
        </w:rPr>
        <w:t xml:space="preserve">Appropriate use of mobile phones is essential at St </w:t>
      </w:r>
      <w:proofErr w:type="gramStart"/>
      <w:r>
        <w:rPr>
          <w:rFonts w:ascii="Arial" w:eastAsia="Arial" w:hAnsi="Arial" w:cs="Arial"/>
        </w:rPr>
        <w:t>Martins .</w:t>
      </w:r>
      <w:proofErr w:type="gramEnd"/>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Practitioners can use their personal mobile phones during their break times. During working hours, they must be kept in a secure area accessible only to staff. All staff are made aware of their duty to follow this procedure, and to challenge anyone not adhering to it. </w:t>
      </w:r>
      <w:r>
        <w:rPr>
          <w:rFonts w:ascii="Arial" w:eastAsia="Arial" w:hAnsi="Arial" w:cs="Arial"/>
          <w:color w:val="FF0000"/>
        </w:rPr>
        <w:t xml:space="preserve"> </w:t>
      </w:r>
    </w:p>
    <w:p>
      <w:pPr>
        <w:spacing w:after="0"/>
        <w:ind w:left="427"/>
      </w:pPr>
      <w:r>
        <w:rPr>
          <w:rFonts w:ascii="Arial" w:eastAsia="Arial" w:hAnsi="Arial" w:cs="Arial"/>
          <w:color w:val="FF0000"/>
        </w:rPr>
        <w:t xml:space="preserve"> </w:t>
      </w:r>
    </w:p>
    <w:p>
      <w:pPr>
        <w:spacing w:after="107" w:line="240" w:lineRule="auto"/>
        <w:ind w:left="422" w:right="47" w:hanging="10"/>
        <w:jc w:val="both"/>
        <w:rPr>
          <w:rFonts w:ascii="Arial" w:eastAsia="Arial" w:hAnsi="Arial" w:cs="Arial"/>
        </w:rPr>
      </w:pPr>
      <w:r>
        <w:rPr>
          <w:rFonts w:ascii="Arial" w:eastAsia="Arial" w:hAnsi="Arial" w:cs="Arial"/>
        </w:rPr>
        <w:t xml:space="preserve">Visitors to </w:t>
      </w:r>
      <w:proofErr w:type="spellStart"/>
      <w:r>
        <w:rPr>
          <w:rFonts w:ascii="Arial" w:eastAsia="Arial" w:hAnsi="Arial" w:cs="Arial"/>
        </w:rPr>
        <w:t>st</w:t>
      </w:r>
      <w:proofErr w:type="spellEnd"/>
      <w:r>
        <w:rPr>
          <w:rFonts w:ascii="Arial" w:eastAsia="Arial" w:hAnsi="Arial" w:cs="Arial"/>
        </w:rPr>
        <w:t xml:space="preserve"> Martins have the Safe use of ICT and mobile phones policy guidelines explained and by signing to school agreed to uphold these guidelines. </w:t>
      </w:r>
    </w:p>
    <w:p>
      <w:pPr>
        <w:spacing w:after="5" w:line="240" w:lineRule="auto"/>
        <w:ind w:left="422" w:right="54" w:hanging="10"/>
        <w:jc w:val="both"/>
        <w:rPr>
          <w:rFonts w:ascii="Arial" w:eastAsia="Arial" w:hAnsi="Arial" w:cs="Arial"/>
        </w:rPr>
      </w:pPr>
    </w:p>
    <w:p>
      <w:pPr>
        <w:spacing w:after="5" w:line="240" w:lineRule="auto"/>
        <w:ind w:left="422" w:right="54" w:hanging="10"/>
        <w:jc w:val="both"/>
        <w:rPr>
          <w:rFonts w:ascii="Arial" w:eastAsia="Arial" w:hAnsi="Arial" w:cs="Arial"/>
          <w:color w:val="FF0000"/>
        </w:rPr>
      </w:pPr>
      <w:r>
        <w:rPr>
          <w:rFonts w:ascii="Arial" w:eastAsia="Arial" w:hAnsi="Arial" w:cs="Arial"/>
        </w:rPr>
        <w:lastRenderedPageBreak/>
        <w:t xml:space="preserve">We believe that photographs validate children’s experiences and achievements and are a valuable way of recording milestones in a child’s life. Parental permission for the different ways in which we use photographs is gained as part of the initial registration at St </w:t>
      </w:r>
      <w:proofErr w:type="gramStart"/>
      <w:r>
        <w:rPr>
          <w:rFonts w:ascii="Arial" w:eastAsia="Arial" w:hAnsi="Arial" w:cs="Arial"/>
        </w:rPr>
        <w:t>Martins .</w:t>
      </w:r>
      <w:proofErr w:type="gramEnd"/>
      <w:r>
        <w:rPr>
          <w:rFonts w:ascii="Arial" w:eastAsia="Arial" w:hAnsi="Arial" w:cs="Arial"/>
        </w:rPr>
        <w:t xml:space="preserve"> We take a mixture of photos that reflect the preschool environment, sometimes this will be when children are engrossed in an activity either on their own or with their peers. To safeguard children and adults and to maintain privacy, cameras are not to be used during intimate care situations by adults or children.  </w:t>
      </w:r>
    </w:p>
    <w:p>
      <w:pPr>
        <w:spacing w:after="0"/>
        <w:ind w:left="427"/>
      </w:pPr>
      <w:r>
        <w:rPr>
          <w:rFonts w:ascii="Arial" w:eastAsia="Arial" w:hAnsi="Arial" w:cs="Arial"/>
        </w:rPr>
        <w:t xml:space="preserve"> </w:t>
      </w:r>
    </w:p>
    <w:p>
      <w:pPr>
        <w:spacing w:after="1"/>
        <w:ind w:left="427"/>
        <w:rPr>
          <w:rFonts w:ascii="Arial" w:eastAsia="Arial" w:hAnsi="Arial" w:cs="Arial"/>
        </w:rPr>
      </w:pPr>
      <w:r>
        <w:rPr>
          <w:rFonts w:ascii="Arial" w:eastAsia="Arial" w:hAnsi="Arial" w:cs="Arial"/>
        </w:rPr>
        <w:t xml:space="preserve">Student access to the internet is controlled through educational fire walls monitored by the priory school trust </w:t>
      </w:r>
      <w:proofErr w:type="spellStart"/>
      <w:r>
        <w:rPr>
          <w:rFonts w:ascii="Arial" w:eastAsia="Arial" w:hAnsi="Arial" w:cs="Arial"/>
        </w:rPr>
        <w:t>ict</w:t>
      </w:r>
      <w:proofErr w:type="spellEnd"/>
      <w:r>
        <w:rPr>
          <w:rFonts w:ascii="Arial" w:eastAsia="Arial" w:hAnsi="Arial" w:cs="Arial"/>
        </w:rPr>
        <w:t xml:space="preserve"> provider. </w:t>
      </w:r>
    </w:p>
    <w:p>
      <w:pPr>
        <w:spacing w:after="1"/>
        <w:ind w:left="427"/>
      </w:pPr>
    </w:p>
    <w:p>
      <w:pPr>
        <w:spacing w:after="5" w:line="240" w:lineRule="auto"/>
        <w:ind w:left="422" w:right="54" w:hanging="10"/>
        <w:jc w:val="both"/>
      </w:pPr>
      <w:r>
        <w:rPr>
          <w:rFonts w:ascii="Arial" w:eastAsia="Arial" w:hAnsi="Arial" w:cs="Arial"/>
        </w:rPr>
        <w:t xml:space="preserve">Through induction, staff and volunteers are made aware of our ‘acceptable use of technology’ policy both at home and in the workplace.  If any staff or volunteers breach this policy, then we will take disciplinary action which may result in a referral to the Disclosure and Barring Service.  </w:t>
      </w:r>
    </w:p>
    <w:p>
      <w:pPr>
        <w:spacing w:after="0"/>
        <w:ind w:left="427"/>
      </w:pPr>
      <w:r>
        <w:rPr>
          <w:rFonts w:ascii="Arial" w:eastAsia="Arial" w:hAnsi="Arial" w:cs="Arial"/>
        </w:rPr>
        <w:t xml:space="preserve"> </w:t>
      </w:r>
    </w:p>
    <w:p>
      <w:pPr>
        <w:spacing w:after="0"/>
      </w:pPr>
      <w:r>
        <w:rPr>
          <w:rFonts w:ascii="Arial" w:eastAsia="Arial" w:hAnsi="Arial" w:cs="Arial"/>
          <w:color w:val="FF0000"/>
        </w:rPr>
        <w:t xml:space="preserve">  </w:t>
      </w:r>
    </w:p>
    <w:p>
      <w:pPr>
        <w:pStyle w:val="Heading3"/>
        <w:ind w:right="342"/>
      </w:pPr>
      <w:r>
        <w:t xml:space="preserve">2.12 Escalating / de-escalating concerns </w:t>
      </w:r>
    </w:p>
    <w:p>
      <w:pPr>
        <w:rPr>
          <w:lang w:eastAsia="en-GB"/>
        </w:rPr>
      </w:pPr>
    </w:p>
    <w:p>
      <w:pPr>
        <w:spacing w:after="5" w:line="240" w:lineRule="auto"/>
        <w:ind w:left="422" w:right="54" w:hanging="10"/>
        <w:jc w:val="both"/>
      </w:pPr>
      <w:r>
        <w:rPr>
          <w:rFonts w:ascii="Arial" w:eastAsia="Arial" w:hAnsi="Arial" w:cs="Arial"/>
        </w:rPr>
        <w:t xml:space="preserve">Just because a child is assessed at a point in time as meeting certain threshold criteria does not mean that they always will. An assessment is an on-going process, not an event; children’s needs often change over time. </w:t>
      </w:r>
      <w:r>
        <w:rPr>
          <w:rFonts w:ascii="Arial" w:eastAsia="Arial" w:hAnsi="Arial" w:cs="Arial"/>
          <w:b/>
        </w:rPr>
        <w:t xml:space="preserve"> </w:t>
      </w:r>
      <w:r>
        <w:rPr>
          <w:rFonts w:ascii="Arial" w:eastAsia="Arial" w:hAnsi="Arial" w:cs="Arial"/>
        </w:rPr>
        <w:t>The Designated Lead for Safeguarding will maintain an overview of all children with a plan to ensure children’s needs are being met at the right level of intervention.  Of central importance in understanding where a child’s needs might lie on this continuum, is the cooperation and engagement of the parents and carers – a lack of co-operation or appreciation about the concern may of itself raise the level of the need and required response.</w:t>
      </w:r>
      <w:r>
        <w:rPr>
          <w:sz w:val="21"/>
        </w:rPr>
        <w:t xml:space="preserve">  </w:t>
      </w:r>
    </w:p>
    <w:p>
      <w:pPr>
        <w:spacing w:after="0"/>
        <w:ind w:left="427"/>
      </w:pPr>
      <w:r>
        <w:rPr>
          <w:rFonts w:ascii="Arial" w:eastAsia="Arial" w:hAnsi="Arial" w:cs="Arial"/>
          <w:sz w:val="24"/>
        </w:rPr>
        <w:t xml:space="preserve"> </w:t>
      </w:r>
    </w:p>
    <w:p>
      <w:pPr>
        <w:pStyle w:val="Heading3"/>
        <w:ind w:right="342"/>
      </w:pPr>
      <w:r>
        <w:t xml:space="preserve">2.13 The impact of abuse </w:t>
      </w:r>
    </w:p>
    <w:p>
      <w:pPr>
        <w:rPr>
          <w:lang w:eastAsia="en-GB"/>
        </w:rPr>
      </w:pPr>
    </w:p>
    <w:p>
      <w:pPr>
        <w:spacing w:after="5" w:line="240" w:lineRule="auto"/>
        <w:ind w:left="422" w:right="54" w:hanging="10"/>
        <w:jc w:val="both"/>
      </w:pPr>
      <w:r>
        <w:rPr>
          <w:rFonts w:ascii="Arial" w:eastAsia="Arial" w:hAnsi="Arial" w:cs="Arial"/>
        </w:rPr>
        <w:t xml:space="preserve">The impact of child abuse should not be underestimated. Many children do recover well and go on to lead healthy, happy and productive lives, although most adult </w:t>
      </w:r>
      <w:r>
        <w:rPr>
          <w:rFonts w:ascii="Arial" w:eastAsia="Arial" w:hAnsi="Arial" w:cs="Arial"/>
        </w:rPr>
        <w:lastRenderedPageBreak/>
        <w:t xml:space="preserve">survivors agree that the emotional scars remain, however well buried. For some children, full recovery is beyond their reach, and the rest of their childhood and their adulthood may be characterised by anxiety or depression, self-harm, eating disorders, alcohol and substance misuse, unequal and destructive relationships and long-term medical or psychiatric difficulties. </w:t>
      </w:r>
    </w:p>
    <w:p>
      <w:pPr>
        <w:spacing w:after="0"/>
        <w:ind w:left="427"/>
      </w:pPr>
      <w:r>
        <w:rPr>
          <w:rFonts w:ascii="Arial" w:eastAsia="Arial" w:hAnsi="Arial" w:cs="Arial"/>
        </w:rPr>
        <w:t xml:space="preserve"> </w:t>
      </w:r>
    </w:p>
    <w:p>
      <w:pPr>
        <w:pStyle w:val="Heading3"/>
        <w:ind w:right="342"/>
      </w:pPr>
      <w:r>
        <w:t xml:space="preserve">2.14 Taking action </w:t>
      </w:r>
    </w:p>
    <w:p>
      <w:pPr>
        <w:rPr>
          <w:lang w:eastAsia="en-GB"/>
        </w:rPr>
      </w:pPr>
    </w:p>
    <w:p>
      <w:pPr>
        <w:spacing w:after="5" w:line="240" w:lineRule="auto"/>
        <w:ind w:left="422" w:right="54" w:hanging="10"/>
        <w:jc w:val="both"/>
      </w:pPr>
      <w:r>
        <w:rPr>
          <w:rFonts w:ascii="Arial" w:eastAsia="Arial" w:hAnsi="Arial" w:cs="Arial"/>
        </w:rPr>
        <w:t xml:space="preserve">Key points to remember for taking action are: </w:t>
      </w:r>
    </w:p>
    <w:p>
      <w:pPr>
        <w:spacing w:after="0"/>
        <w:ind w:left="427"/>
      </w:pPr>
      <w:r>
        <w:rPr>
          <w:rFonts w:ascii="Arial" w:eastAsia="Arial" w:hAnsi="Arial" w:cs="Arial"/>
        </w:rPr>
        <w:t xml:space="preserve"> </w:t>
      </w:r>
    </w:p>
    <w:p>
      <w:pPr>
        <w:numPr>
          <w:ilvl w:val="0"/>
          <w:numId w:val="9"/>
        </w:numPr>
        <w:spacing w:after="5" w:line="240" w:lineRule="auto"/>
        <w:ind w:right="54" w:hanging="360"/>
        <w:jc w:val="both"/>
      </w:pPr>
      <w:r>
        <w:rPr>
          <w:rFonts w:ascii="Arial" w:eastAsia="Arial" w:hAnsi="Arial" w:cs="Arial"/>
        </w:rPr>
        <w:t xml:space="preserve">in an emergency take the action necessary to help the child, for example, call 999 </w:t>
      </w:r>
    </w:p>
    <w:p>
      <w:pPr>
        <w:numPr>
          <w:ilvl w:val="0"/>
          <w:numId w:val="9"/>
        </w:numPr>
        <w:spacing w:after="5" w:line="240" w:lineRule="auto"/>
        <w:ind w:right="54" w:hanging="360"/>
        <w:jc w:val="both"/>
      </w:pPr>
      <w:r>
        <w:rPr>
          <w:rFonts w:ascii="Arial" w:eastAsia="Arial" w:hAnsi="Arial" w:cs="Arial"/>
        </w:rPr>
        <w:t xml:space="preserve">report your concern to the DSL immediately </w:t>
      </w:r>
    </w:p>
    <w:p>
      <w:pPr>
        <w:numPr>
          <w:ilvl w:val="0"/>
          <w:numId w:val="9"/>
        </w:numPr>
        <w:spacing w:after="5" w:line="240" w:lineRule="auto"/>
        <w:ind w:right="54" w:hanging="360"/>
        <w:jc w:val="both"/>
      </w:pPr>
      <w:r>
        <w:rPr>
          <w:rFonts w:ascii="Arial" w:eastAsia="Arial" w:hAnsi="Arial" w:cs="Arial"/>
        </w:rPr>
        <w:t xml:space="preserve">if the DSL is not able to be contacted ensure action is taken to report the concern to children’s social </w:t>
      </w:r>
      <w:proofErr w:type="gramStart"/>
      <w:r>
        <w:rPr>
          <w:rFonts w:ascii="Arial" w:eastAsia="Arial" w:hAnsi="Arial" w:cs="Arial"/>
        </w:rPr>
        <w:t xml:space="preserve">care </w:t>
      </w:r>
      <w:r>
        <w:t>.</w:t>
      </w:r>
      <w:proofErr w:type="gramEnd"/>
      <w:r>
        <w:rPr>
          <w:rFonts w:ascii="Arial" w:eastAsia="Arial" w:hAnsi="Arial" w:cs="Arial"/>
        </w:rPr>
        <w:t xml:space="preserve"> </w:t>
      </w:r>
    </w:p>
    <w:p>
      <w:pPr>
        <w:numPr>
          <w:ilvl w:val="0"/>
          <w:numId w:val="9"/>
        </w:numPr>
        <w:spacing w:after="5" w:line="240" w:lineRule="auto"/>
        <w:ind w:right="54" w:hanging="360"/>
        <w:jc w:val="both"/>
      </w:pPr>
      <w:r>
        <w:rPr>
          <w:rFonts w:ascii="Arial" w:eastAsia="Arial" w:hAnsi="Arial" w:cs="Arial"/>
        </w:rPr>
        <w:t xml:space="preserve">share information on a need-to-know basis only – do not discuss the issue with colleagues, friends or family </w:t>
      </w:r>
    </w:p>
    <w:p>
      <w:pPr>
        <w:numPr>
          <w:ilvl w:val="0"/>
          <w:numId w:val="9"/>
        </w:numPr>
        <w:spacing w:after="5" w:line="240" w:lineRule="auto"/>
        <w:ind w:right="54" w:hanging="360"/>
        <w:jc w:val="both"/>
      </w:pPr>
      <w:r>
        <w:rPr>
          <w:rFonts w:ascii="Arial" w:eastAsia="Arial" w:hAnsi="Arial" w:cs="Arial"/>
        </w:rPr>
        <w:t xml:space="preserve">complete a record of concern (Appendix I) </w:t>
      </w:r>
    </w:p>
    <w:p>
      <w:pPr>
        <w:numPr>
          <w:ilvl w:val="0"/>
          <w:numId w:val="9"/>
        </w:numPr>
        <w:spacing w:after="5" w:line="240" w:lineRule="auto"/>
        <w:ind w:right="54" w:hanging="360"/>
        <w:jc w:val="both"/>
      </w:pPr>
      <w:r>
        <w:rPr>
          <w:rFonts w:ascii="Arial" w:eastAsia="Arial" w:hAnsi="Arial" w:cs="Arial"/>
        </w:rPr>
        <w:t xml:space="preserve">seek support for yourself if you are distressed. </w:t>
      </w:r>
    </w:p>
    <w:p>
      <w:pPr>
        <w:spacing w:after="0"/>
        <w:ind w:left="427"/>
      </w:pPr>
      <w:r>
        <w:rPr>
          <w:rFonts w:ascii="Arial" w:eastAsia="Arial" w:hAnsi="Arial" w:cs="Arial"/>
          <w:sz w:val="24"/>
        </w:rPr>
        <w:t xml:space="preserve"> </w:t>
      </w:r>
    </w:p>
    <w:p>
      <w:pPr>
        <w:pStyle w:val="Heading3"/>
        <w:ind w:right="342"/>
      </w:pPr>
      <w:r>
        <w:t>If you suspect a child is at risk of harm</w:t>
      </w:r>
      <w:r>
        <w:rPr>
          <w:b w:val="0"/>
          <w:sz w:val="22"/>
        </w:rPr>
        <w:t xml:space="preserve"> </w:t>
      </w:r>
    </w:p>
    <w:p>
      <w:pPr>
        <w:spacing w:after="5" w:line="240" w:lineRule="auto"/>
        <w:ind w:left="422" w:right="54" w:hanging="10"/>
        <w:jc w:val="both"/>
      </w:pPr>
      <w:r>
        <w:rPr>
          <w:rFonts w:ascii="Arial" w:eastAsia="Arial" w:hAnsi="Arial" w:cs="Arial"/>
        </w:rPr>
        <w:t xml:space="preserve">There will be occasions when you suspect that a child may be at serious risk, but you have no ‘real’ evidence. The child’s behaviour may have changed, or you may have noticed other physical but inconclusive signs. In these circumstances, you should try to give the child the opportunity to talk. The signs you have noticed may be due to a variety of factors and it is fine to ask the child if they are alright or if you can help in any way.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Use the welfare concern form (</w:t>
      </w:r>
      <w:r>
        <w:rPr>
          <w:rFonts w:ascii="Arial" w:eastAsia="Arial" w:hAnsi="Arial" w:cs="Arial"/>
          <w:b/>
        </w:rPr>
        <w:t>see Appendix I</w:t>
      </w:r>
      <w:r>
        <w:rPr>
          <w:rFonts w:ascii="Arial" w:eastAsia="Arial" w:hAnsi="Arial" w:cs="Arial"/>
        </w:rPr>
        <w:t xml:space="preserve">) to record these early concerns. If the child does begin to reveal that they are being harmed, you should follow the advice in the section below ‘If a child discloses information to you’.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lastRenderedPageBreak/>
        <w:t xml:space="preserve">If, following your conversation, you remain concerned, you should discuss your concerns with the designated person. </w:t>
      </w:r>
    </w:p>
    <w:p>
      <w:pPr>
        <w:spacing w:after="0"/>
        <w:ind w:left="427"/>
      </w:pPr>
      <w:r>
        <w:rPr>
          <w:rFonts w:ascii="Arial" w:eastAsia="Arial" w:hAnsi="Arial" w:cs="Arial"/>
        </w:rPr>
        <w:t xml:space="preserve">  </w:t>
      </w:r>
    </w:p>
    <w:p>
      <w:pPr>
        <w:pStyle w:val="Heading3"/>
        <w:ind w:right="342"/>
      </w:pPr>
      <w:r>
        <w:t xml:space="preserve">If a child discloses information to you </w:t>
      </w:r>
    </w:p>
    <w:p>
      <w:pPr>
        <w:spacing w:after="5" w:line="240" w:lineRule="auto"/>
        <w:ind w:left="422" w:right="54" w:hanging="10"/>
        <w:jc w:val="both"/>
      </w:pPr>
      <w:r>
        <w:rPr>
          <w:rFonts w:ascii="Arial" w:eastAsia="Arial" w:hAnsi="Arial" w:cs="Arial"/>
        </w:rPr>
        <w:t xml:space="preserve">It takes a lot of courage for a child to disclose that they are being neglected and or abused. They may feel ashamed, particularly if the abuse is sexual, their abuser may have threatened what will happen if they tell, they may have lost all trust in adults, or they may believe, or have been told, that the abuse is their own fault.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If a child talks to you about any risks to their safety or wellbeing you will need to let them know that </w:t>
      </w:r>
      <w:r>
        <w:rPr>
          <w:rFonts w:ascii="Arial" w:eastAsia="Arial" w:hAnsi="Arial" w:cs="Arial"/>
          <w:b/>
        </w:rPr>
        <w:t>you must</w:t>
      </w:r>
      <w:r>
        <w:rPr>
          <w:rFonts w:ascii="Arial" w:eastAsia="Arial" w:hAnsi="Arial" w:cs="Arial"/>
        </w:rPr>
        <w:t xml:space="preserve"> pass the information on – you are not allowed to keep secrets. The point at which you do this is a matter for professional judgement. If you jump in immediately the child may think that you do not want to listen, if you leave it till the very end of the conversation, the child may feel that you have misled them into revealing more than they would have otherwise.  </w:t>
      </w:r>
    </w:p>
    <w:p>
      <w:pPr>
        <w:spacing w:after="0"/>
        <w:ind w:left="427"/>
      </w:pPr>
      <w:r>
        <w:rPr>
          <w:rFonts w:ascii="Arial" w:eastAsia="Arial" w:hAnsi="Arial" w:cs="Arial"/>
        </w:rPr>
        <w:t xml:space="preserve"> </w:t>
      </w:r>
    </w:p>
    <w:p>
      <w:pPr>
        <w:spacing w:after="5" w:line="240" w:lineRule="auto"/>
        <w:ind w:left="422" w:right="46" w:hanging="10"/>
        <w:jc w:val="both"/>
      </w:pPr>
      <w:r>
        <w:rPr>
          <w:rFonts w:ascii="Arial" w:eastAsia="Arial" w:hAnsi="Arial" w:cs="Arial"/>
          <w:b/>
        </w:rPr>
        <w:t xml:space="preserve">During your conversation with the child: </w:t>
      </w:r>
    </w:p>
    <w:p>
      <w:pPr>
        <w:spacing w:after="5"/>
        <w:ind w:left="427"/>
      </w:pPr>
      <w:r>
        <w:rPr>
          <w:rFonts w:ascii="Arial" w:eastAsia="Arial" w:hAnsi="Arial" w:cs="Arial"/>
        </w:rPr>
        <w:t xml:space="preserve">Allow them to speak freely. </w:t>
      </w:r>
    </w:p>
    <w:p>
      <w:pPr>
        <w:numPr>
          <w:ilvl w:val="0"/>
          <w:numId w:val="10"/>
        </w:numPr>
        <w:spacing w:after="5" w:line="240" w:lineRule="auto"/>
        <w:ind w:right="54" w:hanging="360"/>
        <w:jc w:val="both"/>
      </w:pPr>
      <w:r>
        <w:rPr>
          <w:rFonts w:ascii="Arial" w:eastAsia="Arial" w:hAnsi="Arial" w:cs="Arial"/>
        </w:rPr>
        <w:t xml:space="preserve">Remain calm and do not over react – the child may stop talking if they feel they are upsetting you. </w:t>
      </w:r>
    </w:p>
    <w:p>
      <w:pPr>
        <w:numPr>
          <w:ilvl w:val="0"/>
          <w:numId w:val="10"/>
        </w:numPr>
        <w:spacing w:after="27" w:line="240" w:lineRule="auto"/>
        <w:ind w:right="54" w:hanging="360"/>
        <w:jc w:val="both"/>
      </w:pPr>
      <w:r>
        <w:rPr>
          <w:rFonts w:ascii="Arial" w:eastAsia="Arial" w:hAnsi="Arial" w:cs="Arial"/>
        </w:rPr>
        <w:t xml:space="preserve">Give reassuring nods or words of comfort – ‘I’m so sorry this has happened’, ‘I want to help’, ‘this isn’t your fault’, ‘You are doing the right thing in talking to me’. </w:t>
      </w:r>
    </w:p>
    <w:p>
      <w:pPr>
        <w:numPr>
          <w:ilvl w:val="0"/>
          <w:numId w:val="10"/>
        </w:numPr>
        <w:spacing w:after="5" w:line="240" w:lineRule="auto"/>
        <w:ind w:right="54" w:hanging="360"/>
        <w:jc w:val="both"/>
      </w:pPr>
      <w:r>
        <w:rPr>
          <w:rFonts w:ascii="Arial" w:eastAsia="Arial" w:hAnsi="Arial" w:cs="Arial"/>
        </w:rPr>
        <w:t xml:space="preserve">Do not be afraid of silences – remember how hard this must be for the child. </w:t>
      </w:r>
    </w:p>
    <w:p>
      <w:pPr>
        <w:numPr>
          <w:ilvl w:val="0"/>
          <w:numId w:val="10"/>
        </w:numPr>
        <w:spacing w:after="5" w:line="240" w:lineRule="auto"/>
        <w:ind w:right="54" w:hanging="360"/>
        <w:jc w:val="both"/>
      </w:pPr>
      <w:r>
        <w:rPr>
          <w:rFonts w:ascii="Arial" w:eastAsia="Arial" w:hAnsi="Arial" w:cs="Arial"/>
        </w:rPr>
        <w:t xml:space="preserve">Under no circumstances ask investigative questions – such as how many times this has happened, whether it happens to siblings too, or what does the child’s mother thinks about all this. </w:t>
      </w:r>
    </w:p>
    <w:p>
      <w:pPr>
        <w:numPr>
          <w:ilvl w:val="0"/>
          <w:numId w:val="10"/>
        </w:numPr>
        <w:spacing w:after="5" w:line="240" w:lineRule="auto"/>
        <w:ind w:right="54" w:hanging="360"/>
        <w:jc w:val="both"/>
      </w:pPr>
      <w:r>
        <w:rPr>
          <w:rFonts w:ascii="Arial" w:eastAsia="Arial" w:hAnsi="Arial" w:cs="Arial"/>
        </w:rPr>
        <w:t xml:space="preserve">At an appropriate time tell the child that to help them you must pass the information on. </w:t>
      </w:r>
    </w:p>
    <w:p>
      <w:pPr>
        <w:numPr>
          <w:ilvl w:val="0"/>
          <w:numId w:val="10"/>
        </w:numPr>
        <w:spacing w:after="5" w:line="240" w:lineRule="auto"/>
        <w:ind w:right="54" w:hanging="360"/>
        <w:jc w:val="both"/>
      </w:pPr>
      <w:r>
        <w:rPr>
          <w:rFonts w:ascii="Arial" w:eastAsia="Arial" w:hAnsi="Arial" w:cs="Arial"/>
        </w:rPr>
        <w:t xml:space="preserve">Do not automatically offer any physical touch as comfort. It may be anything but comforting to a child who has been abused. </w:t>
      </w:r>
    </w:p>
    <w:p>
      <w:pPr>
        <w:numPr>
          <w:ilvl w:val="0"/>
          <w:numId w:val="10"/>
        </w:numPr>
        <w:spacing w:after="5" w:line="240" w:lineRule="auto"/>
        <w:ind w:right="54" w:hanging="360"/>
        <w:jc w:val="both"/>
      </w:pPr>
      <w:r>
        <w:rPr>
          <w:rFonts w:ascii="Arial" w:eastAsia="Arial" w:hAnsi="Arial" w:cs="Arial"/>
        </w:rPr>
        <w:t xml:space="preserve">Avoid admonishing the child for not disclosing earlier. Saying ‘I do wish you had told me about this when it started’ or ‘I can’t believe what I’m </w:t>
      </w:r>
      <w:r>
        <w:rPr>
          <w:rFonts w:ascii="Arial" w:eastAsia="Arial" w:hAnsi="Arial" w:cs="Arial"/>
        </w:rPr>
        <w:lastRenderedPageBreak/>
        <w:t xml:space="preserve">hearing’ may be your way of being supportive but the child may interpret it that they have done something wrong. </w:t>
      </w:r>
    </w:p>
    <w:p>
      <w:pPr>
        <w:numPr>
          <w:ilvl w:val="0"/>
          <w:numId w:val="10"/>
        </w:numPr>
        <w:spacing w:after="5" w:line="240" w:lineRule="auto"/>
        <w:ind w:right="54" w:hanging="360"/>
        <w:jc w:val="both"/>
      </w:pPr>
      <w:r>
        <w:rPr>
          <w:rFonts w:ascii="Arial" w:eastAsia="Arial" w:hAnsi="Arial" w:cs="Arial"/>
        </w:rPr>
        <w:t xml:space="preserve">Tell the child what will happen next. The child may agree to go with you to see the designated person. Otherwise let them know that someone will come to see them before the end of the day. </w:t>
      </w:r>
    </w:p>
    <w:p>
      <w:pPr>
        <w:numPr>
          <w:ilvl w:val="0"/>
          <w:numId w:val="10"/>
        </w:numPr>
        <w:spacing w:after="5" w:line="240" w:lineRule="auto"/>
        <w:ind w:right="54" w:hanging="360"/>
        <w:jc w:val="both"/>
      </w:pPr>
      <w:r>
        <w:rPr>
          <w:rFonts w:ascii="Arial" w:eastAsia="Arial" w:hAnsi="Arial" w:cs="Arial"/>
        </w:rPr>
        <w:t xml:space="preserve">Report verbally to the designated person. </w:t>
      </w:r>
    </w:p>
    <w:p>
      <w:pPr>
        <w:numPr>
          <w:ilvl w:val="0"/>
          <w:numId w:val="10"/>
        </w:numPr>
        <w:spacing w:after="46" w:line="240" w:lineRule="auto"/>
        <w:ind w:right="54" w:hanging="360"/>
        <w:jc w:val="both"/>
      </w:pPr>
      <w:r>
        <w:rPr>
          <w:rFonts w:ascii="Arial" w:eastAsia="Arial" w:hAnsi="Arial" w:cs="Arial"/>
        </w:rPr>
        <w:t xml:space="preserve">Write up your conversation as soon as possible on the record of concern form and hand it to the designated person. </w:t>
      </w:r>
    </w:p>
    <w:p>
      <w:pPr>
        <w:pStyle w:val="ListParagraph"/>
        <w:numPr>
          <w:ilvl w:val="0"/>
          <w:numId w:val="10"/>
        </w:numPr>
        <w:spacing w:after="5" w:line="240" w:lineRule="auto"/>
        <w:ind w:right="54" w:hanging="412"/>
        <w:jc w:val="both"/>
      </w:pPr>
      <w:r>
        <w:rPr>
          <w:rFonts w:ascii="Arial" w:eastAsia="Arial" w:hAnsi="Arial" w:cs="Arial"/>
        </w:rPr>
        <w:t xml:space="preserve">Seek support if you feel distressed. </w:t>
      </w:r>
    </w:p>
    <w:p>
      <w:pPr>
        <w:spacing w:after="0"/>
        <w:ind w:left="427"/>
      </w:pPr>
    </w:p>
    <w:p>
      <w:pPr>
        <w:spacing w:after="5" w:line="240" w:lineRule="auto"/>
        <w:ind w:left="422" w:right="54" w:hanging="10"/>
        <w:jc w:val="both"/>
      </w:pPr>
      <w:r>
        <w:rPr>
          <w:rFonts w:ascii="Arial" w:eastAsia="Arial" w:hAnsi="Arial" w:cs="Arial"/>
        </w:rPr>
        <w:t xml:space="preserve">Refer to </w:t>
      </w:r>
      <w:r>
        <w:rPr>
          <w:rFonts w:ascii="Arial" w:eastAsia="Arial" w:hAnsi="Arial" w:cs="Arial"/>
          <w:b/>
        </w:rPr>
        <w:t>Appendix I</w:t>
      </w:r>
      <w:r>
        <w:rPr>
          <w:rFonts w:ascii="Arial" w:eastAsia="Arial" w:hAnsi="Arial" w:cs="Arial"/>
        </w:rPr>
        <w:t xml:space="preserve"> (or if you have your own template signpost to it here) </w:t>
      </w:r>
    </w:p>
    <w:p>
      <w:pPr>
        <w:spacing w:after="0"/>
        <w:ind w:left="427"/>
      </w:pPr>
      <w:r>
        <w:rPr>
          <w:rFonts w:ascii="Arial" w:eastAsia="Arial" w:hAnsi="Arial" w:cs="Arial"/>
          <w:color w:val="FF0000"/>
        </w:rPr>
        <w:t xml:space="preserve">  </w:t>
      </w:r>
    </w:p>
    <w:p>
      <w:pPr>
        <w:pStyle w:val="Heading3"/>
        <w:ind w:right="342"/>
      </w:pPr>
      <w:r>
        <w:t xml:space="preserve">2.15 Prevention in the Curriculum </w:t>
      </w:r>
    </w:p>
    <w:p>
      <w:pPr>
        <w:rPr>
          <w:lang w:eastAsia="en-GB"/>
        </w:rPr>
      </w:pPr>
    </w:p>
    <w:p>
      <w:pPr>
        <w:spacing w:after="7" w:line="244" w:lineRule="auto"/>
        <w:ind w:left="426" w:firstLine="1"/>
        <w:rPr>
          <w:rFonts w:ascii="Arial" w:eastAsia="Arial" w:hAnsi="Arial" w:cs="Arial"/>
          <w:color w:val="FF0000"/>
        </w:rPr>
      </w:pPr>
      <w:r>
        <w:rPr>
          <w:rFonts w:ascii="Arial" w:eastAsia="Arial" w:hAnsi="Arial" w:cs="Arial"/>
        </w:rPr>
        <w:t xml:space="preserve"> St Martins recognises the importance of developing pupils’ awareness of behaviour that is unacceptable towards them and others, and how they can help keep themselves and others safe.  </w:t>
      </w:r>
    </w:p>
    <w:p>
      <w:pPr>
        <w:spacing w:after="7" w:line="244" w:lineRule="auto"/>
        <w:ind w:left="426" w:firstLine="1"/>
      </w:pPr>
    </w:p>
    <w:tbl>
      <w:tblPr>
        <w:tblW w:w="9441" w:type="dxa"/>
        <w:tblInd w:w="426" w:type="dxa"/>
        <w:tblCellMar>
          <w:left w:w="10" w:type="dxa"/>
          <w:right w:w="10" w:type="dxa"/>
        </w:tblCellMar>
        <w:tblLook w:val="0000" w:firstRow="0" w:lastRow="0" w:firstColumn="0" w:lastColumn="0" w:noHBand="0" w:noVBand="0"/>
      </w:tblPr>
      <w:tblGrid>
        <w:gridCol w:w="9441"/>
      </w:tblGrid>
      <w:tr>
        <w:trPr>
          <w:trHeight w:val="532"/>
        </w:trPr>
        <w:tc>
          <w:tcPr>
            <w:tcW w:w="9441" w:type="dxa"/>
            <w:shd w:val="clear" w:color="auto" w:fill="auto"/>
            <w:tcMar>
              <w:top w:w="7" w:type="dxa"/>
              <w:left w:w="0" w:type="dxa"/>
              <w:bottom w:w="0" w:type="dxa"/>
              <w:right w:w="0" w:type="dxa"/>
            </w:tcMar>
          </w:tcPr>
          <w:p>
            <w:pPr>
              <w:spacing w:after="0" w:line="240" w:lineRule="auto"/>
              <w:ind w:firstLine="7"/>
              <w:jc w:val="both"/>
            </w:pPr>
            <w:r>
              <w:rPr>
                <w:rFonts w:ascii="Arial" w:eastAsia="Arial" w:hAnsi="Arial" w:cs="Arial"/>
              </w:rPr>
              <w:t xml:space="preserve">The PSHE programme </w:t>
            </w:r>
            <w:r>
              <w:rPr>
                <w:rFonts w:ascii="Arial" w:eastAsia="Arial" w:hAnsi="Arial" w:cs="Arial"/>
                <w:i/>
              </w:rPr>
              <w:t>in each key stage</w:t>
            </w:r>
            <w:r>
              <w:rPr>
                <w:rFonts w:ascii="Arial" w:eastAsia="Arial" w:hAnsi="Arial" w:cs="Arial"/>
              </w:rPr>
              <w:t xml:space="preserve"> provides personal development opportunities for pupils to learn about keeping safe and who to ask for help if their safety is threatened.  As part of developing a healthy, safer lifestyle, pupils are taught to, for example.</w:t>
            </w:r>
          </w:p>
        </w:tc>
      </w:tr>
    </w:tbl>
    <w:p>
      <w:pPr>
        <w:spacing w:after="16"/>
        <w:ind w:left="427"/>
      </w:pPr>
      <w:r>
        <w:rPr>
          <w:rFonts w:ascii="Arial" w:eastAsia="Arial" w:hAnsi="Arial" w:cs="Arial"/>
        </w:rPr>
        <w:t xml:space="preserve"> </w:t>
      </w:r>
    </w:p>
    <w:p>
      <w:pPr>
        <w:numPr>
          <w:ilvl w:val="0"/>
          <w:numId w:val="11"/>
        </w:numPr>
        <w:spacing w:after="5" w:line="240" w:lineRule="auto"/>
        <w:ind w:right="54" w:hanging="360"/>
        <w:jc w:val="both"/>
        <w:rPr>
          <w:rFonts w:ascii="Arial" w:eastAsia="Arial" w:hAnsi="Arial" w:cs="Arial"/>
        </w:rPr>
      </w:pPr>
      <w:r>
        <w:rPr>
          <w:rFonts w:ascii="Arial" w:eastAsia="Arial" w:hAnsi="Arial" w:cs="Arial"/>
        </w:rPr>
        <w:t xml:space="preserve">Safely explore their own and others’ attitudes. </w:t>
      </w:r>
    </w:p>
    <w:p>
      <w:pPr>
        <w:numPr>
          <w:ilvl w:val="0"/>
          <w:numId w:val="11"/>
        </w:numPr>
        <w:spacing w:after="5" w:line="240" w:lineRule="auto"/>
        <w:ind w:right="54" w:hanging="360"/>
        <w:jc w:val="both"/>
        <w:rPr>
          <w:rFonts w:ascii="Arial" w:eastAsia="Arial" w:hAnsi="Arial" w:cs="Arial"/>
        </w:rPr>
      </w:pPr>
      <w:r>
        <w:rPr>
          <w:rFonts w:ascii="Arial" w:eastAsia="Arial" w:hAnsi="Arial" w:cs="Arial"/>
        </w:rPr>
        <w:t xml:space="preserve">Recognise and manage risks in different situations and how to behave responsibly. </w:t>
      </w:r>
    </w:p>
    <w:p>
      <w:pPr>
        <w:numPr>
          <w:ilvl w:val="0"/>
          <w:numId w:val="11"/>
        </w:numPr>
        <w:spacing w:after="5" w:line="240" w:lineRule="auto"/>
        <w:ind w:right="54" w:hanging="360"/>
        <w:jc w:val="both"/>
        <w:rPr>
          <w:rFonts w:ascii="Arial" w:eastAsia="Arial" w:hAnsi="Arial" w:cs="Arial"/>
        </w:rPr>
      </w:pPr>
      <w:r>
        <w:rPr>
          <w:rFonts w:ascii="Arial" w:eastAsia="Arial" w:hAnsi="Arial" w:cs="Arial"/>
        </w:rPr>
        <w:t xml:space="preserve">Judge what kind of physical contact is acceptable and unacceptable. </w:t>
      </w:r>
    </w:p>
    <w:p>
      <w:pPr>
        <w:numPr>
          <w:ilvl w:val="0"/>
          <w:numId w:val="11"/>
        </w:numPr>
        <w:spacing w:after="5" w:line="240" w:lineRule="auto"/>
        <w:ind w:right="54" w:hanging="360"/>
        <w:rPr>
          <w:rFonts w:ascii="Arial" w:eastAsia="Arial" w:hAnsi="Arial" w:cs="Arial"/>
        </w:rPr>
      </w:pPr>
      <w:r>
        <w:rPr>
          <w:rFonts w:ascii="Arial" w:eastAsia="Arial" w:hAnsi="Arial" w:cs="Arial"/>
          <w:noProof/>
          <w:lang w:eastAsia="en-GB"/>
        </w:rPr>
        <mc:AlternateContent>
          <mc:Choice Requires="wpg">
            <w:drawing>
              <wp:anchor distT="0" distB="0" distL="114300" distR="114300" simplePos="0" relativeHeight="251662336" behindDoc="1" locked="0" layoutInCell="1" allowOverlap="1">
                <wp:simplePos x="0" y="0"/>
                <wp:positionH relativeFrom="column">
                  <wp:posOffset>499875</wp:posOffset>
                </wp:positionH>
                <wp:positionV relativeFrom="paragraph">
                  <wp:posOffset>-485939</wp:posOffset>
                </wp:positionV>
                <wp:extent cx="6825739" cy="1284731"/>
                <wp:effectExtent l="0" t="0" r="13211" b="10669"/>
                <wp:wrapNone/>
                <wp:docPr id="28" name="Group 62526"/>
                <wp:cNvGraphicFramePr/>
                <a:graphic xmlns:a="http://schemas.openxmlformats.org/drawingml/2006/main">
                  <a:graphicData uri="http://schemas.microsoft.com/office/word/2010/wordprocessingGroup">
                    <wpg:wgp>
                      <wpg:cNvGrpSpPr/>
                      <wpg:grpSpPr>
                        <a:xfrm>
                          <a:off x="0" y="0"/>
                          <a:ext cx="6825739" cy="1284731"/>
                          <a:chOff x="0" y="0"/>
                          <a:chExt cx="6825739" cy="1284731"/>
                        </a:xfrm>
                      </wpg:grpSpPr>
                      <wps:wsp>
                        <wps:cNvPr id="29" name="Shape 76020"/>
                        <wps:cNvSpPr/>
                        <wps:spPr>
                          <a:xfrm>
                            <a:off x="0" y="0"/>
                            <a:ext cx="3056253" cy="161547"/>
                          </a:xfrm>
                          <a:custGeom>
                            <a:avLst/>
                            <a:gdLst>
                              <a:gd name="f0" fmla="val w"/>
                              <a:gd name="f1" fmla="val h"/>
                              <a:gd name="f2" fmla="val 0"/>
                              <a:gd name="f3" fmla="val 3056255"/>
                              <a:gd name="f4" fmla="val 161544"/>
                              <a:gd name="f5" fmla="*/ f0 1 3056255"/>
                              <a:gd name="f6" fmla="*/ f1 1 161544"/>
                              <a:gd name="f7" fmla="+- f4 0 f2"/>
                              <a:gd name="f8" fmla="+- f3 0 f2"/>
                              <a:gd name="f9" fmla="*/ f8 1 3056255"/>
                              <a:gd name="f10" fmla="*/ f7 1 161544"/>
                              <a:gd name="f11" fmla="*/ 0 1 f9"/>
                              <a:gd name="f12" fmla="*/ 3056255 1 f9"/>
                              <a:gd name="f13" fmla="*/ 0 1 f10"/>
                              <a:gd name="f14" fmla="*/ 1615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056255" h="161544">
                                <a:moveTo>
                                  <a:pt x="f2" y="f2"/>
                                </a:moveTo>
                                <a:lnTo>
                                  <a:pt x="f3" y="f2"/>
                                </a:lnTo>
                                <a:lnTo>
                                  <a:pt x="f3" y="f4"/>
                                </a:lnTo>
                                <a:lnTo>
                                  <a:pt x="f2" y="f4"/>
                                </a:lnTo>
                                <a:lnTo>
                                  <a:pt x="f2" y="f2"/>
                                </a:lnTo>
                              </a:path>
                            </a:pathLst>
                          </a:custGeom>
                          <a:noFill/>
                          <a:ln cap="flat">
                            <a:noFill/>
                            <a:prstDash val="solid"/>
                          </a:ln>
                        </wps:spPr>
                        <wps:bodyPr lIns="0" tIns="0" rIns="0" bIns="0"/>
                      </wps:wsp>
                      <wps:wsp>
                        <wps:cNvPr id="30" name="Shape 76021"/>
                        <wps:cNvSpPr/>
                        <wps:spPr>
                          <a:xfrm>
                            <a:off x="0" y="161547"/>
                            <a:ext cx="5356610" cy="160020"/>
                          </a:xfrm>
                          <a:custGeom>
                            <a:avLst/>
                            <a:gdLst>
                              <a:gd name="f0" fmla="val w"/>
                              <a:gd name="f1" fmla="val h"/>
                              <a:gd name="f2" fmla="val 0"/>
                              <a:gd name="f3" fmla="val 5356606"/>
                              <a:gd name="f4" fmla="val 160020"/>
                              <a:gd name="f5" fmla="*/ f0 1 5356606"/>
                              <a:gd name="f6" fmla="*/ f1 1 160020"/>
                              <a:gd name="f7" fmla="+- f4 0 f2"/>
                              <a:gd name="f8" fmla="+- f3 0 f2"/>
                              <a:gd name="f9" fmla="*/ f8 1 5356606"/>
                              <a:gd name="f10" fmla="*/ f7 1 160020"/>
                              <a:gd name="f11" fmla="*/ 0 1 f9"/>
                              <a:gd name="f12" fmla="*/ 5356606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5356606" h="160020">
                                <a:moveTo>
                                  <a:pt x="f2" y="f2"/>
                                </a:moveTo>
                                <a:lnTo>
                                  <a:pt x="f3" y="f2"/>
                                </a:lnTo>
                                <a:lnTo>
                                  <a:pt x="f3" y="f4"/>
                                </a:lnTo>
                                <a:lnTo>
                                  <a:pt x="f2" y="f4"/>
                                </a:lnTo>
                                <a:lnTo>
                                  <a:pt x="f2" y="f2"/>
                                </a:lnTo>
                              </a:path>
                            </a:pathLst>
                          </a:custGeom>
                          <a:noFill/>
                          <a:ln cap="flat">
                            <a:noFill/>
                            <a:prstDash val="solid"/>
                          </a:ln>
                        </wps:spPr>
                        <wps:bodyPr lIns="0" tIns="0" rIns="0" bIns="0"/>
                      </wps:wsp>
                      <wps:wsp>
                        <wps:cNvPr id="31" name="Shape 76022"/>
                        <wps:cNvSpPr/>
                        <wps:spPr>
                          <a:xfrm>
                            <a:off x="0" y="321567"/>
                            <a:ext cx="4463158" cy="160020"/>
                          </a:xfrm>
                          <a:custGeom>
                            <a:avLst/>
                            <a:gdLst>
                              <a:gd name="f0" fmla="val w"/>
                              <a:gd name="f1" fmla="val h"/>
                              <a:gd name="f2" fmla="val 0"/>
                              <a:gd name="f3" fmla="val 4463161"/>
                              <a:gd name="f4" fmla="val 160020"/>
                              <a:gd name="f5" fmla="*/ f0 1 4463161"/>
                              <a:gd name="f6" fmla="*/ f1 1 160020"/>
                              <a:gd name="f7" fmla="+- f4 0 f2"/>
                              <a:gd name="f8" fmla="+- f3 0 f2"/>
                              <a:gd name="f9" fmla="*/ f8 1 4463161"/>
                              <a:gd name="f10" fmla="*/ f7 1 160020"/>
                              <a:gd name="f11" fmla="*/ 0 1 f9"/>
                              <a:gd name="f12" fmla="*/ 4463161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4463161" h="160020">
                                <a:moveTo>
                                  <a:pt x="f2" y="f2"/>
                                </a:moveTo>
                                <a:lnTo>
                                  <a:pt x="f3" y="f2"/>
                                </a:lnTo>
                                <a:lnTo>
                                  <a:pt x="f3" y="f4"/>
                                </a:lnTo>
                                <a:lnTo>
                                  <a:pt x="f2" y="f4"/>
                                </a:lnTo>
                                <a:lnTo>
                                  <a:pt x="f2" y="f2"/>
                                </a:lnTo>
                              </a:path>
                            </a:pathLst>
                          </a:custGeom>
                          <a:noFill/>
                          <a:ln cap="flat">
                            <a:noFill/>
                            <a:prstDash val="solid"/>
                          </a:ln>
                        </wps:spPr>
                        <wps:bodyPr lIns="0" tIns="0" rIns="0" bIns="0"/>
                      </wps:wsp>
                      <wps:wsp>
                        <wps:cNvPr id="32" name="Shape 76023"/>
                        <wps:cNvSpPr/>
                        <wps:spPr>
                          <a:xfrm>
                            <a:off x="0" y="481587"/>
                            <a:ext cx="6591050" cy="161547"/>
                          </a:xfrm>
                          <a:custGeom>
                            <a:avLst/>
                            <a:gdLst>
                              <a:gd name="f0" fmla="val w"/>
                              <a:gd name="f1" fmla="val h"/>
                              <a:gd name="f2" fmla="val 0"/>
                              <a:gd name="f3" fmla="val 6591046"/>
                              <a:gd name="f4" fmla="val 161544"/>
                              <a:gd name="f5" fmla="*/ f0 1 6591046"/>
                              <a:gd name="f6" fmla="*/ f1 1 161544"/>
                              <a:gd name="f7" fmla="+- f4 0 f2"/>
                              <a:gd name="f8" fmla="+- f3 0 f2"/>
                              <a:gd name="f9" fmla="*/ f8 1 6591046"/>
                              <a:gd name="f10" fmla="*/ f7 1 161544"/>
                              <a:gd name="f11" fmla="*/ 0 1 f9"/>
                              <a:gd name="f12" fmla="*/ 6591046 1 f9"/>
                              <a:gd name="f13" fmla="*/ 0 1 f10"/>
                              <a:gd name="f14" fmla="*/ 1615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591046" h="161544">
                                <a:moveTo>
                                  <a:pt x="f2" y="f2"/>
                                </a:moveTo>
                                <a:lnTo>
                                  <a:pt x="f3" y="f2"/>
                                </a:lnTo>
                                <a:lnTo>
                                  <a:pt x="f3" y="f4"/>
                                </a:lnTo>
                                <a:lnTo>
                                  <a:pt x="f2" y="f4"/>
                                </a:lnTo>
                                <a:lnTo>
                                  <a:pt x="f2" y="f2"/>
                                </a:lnTo>
                              </a:path>
                            </a:pathLst>
                          </a:custGeom>
                          <a:noFill/>
                          <a:ln cap="flat">
                            <a:noFill/>
                            <a:prstDash val="solid"/>
                          </a:ln>
                        </wps:spPr>
                        <wps:bodyPr lIns="0" tIns="0" rIns="0" bIns="0"/>
                      </wps:wsp>
                      <wps:wsp>
                        <wps:cNvPr id="33" name="Shape 76024"/>
                        <wps:cNvSpPr/>
                        <wps:spPr>
                          <a:xfrm>
                            <a:off x="228600" y="643133"/>
                            <a:ext cx="6597139" cy="160020"/>
                          </a:xfrm>
                          <a:custGeom>
                            <a:avLst/>
                            <a:gdLst>
                              <a:gd name="f0" fmla="val w"/>
                              <a:gd name="f1" fmla="val h"/>
                              <a:gd name="f2" fmla="val 0"/>
                              <a:gd name="f3" fmla="val 6597143"/>
                              <a:gd name="f4" fmla="val 160020"/>
                              <a:gd name="f5" fmla="*/ f0 1 6597143"/>
                              <a:gd name="f6" fmla="*/ f1 1 160020"/>
                              <a:gd name="f7" fmla="+- f4 0 f2"/>
                              <a:gd name="f8" fmla="+- f3 0 f2"/>
                              <a:gd name="f9" fmla="*/ f8 1 6597143"/>
                              <a:gd name="f10" fmla="*/ f7 1 160020"/>
                              <a:gd name="f11" fmla="*/ 0 1 f9"/>
                              <a:gd name="f12" fmla="*/ 6597143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6597143" h="160020">
                                <a:moveTo>
                                  <a:pt x="f2" y="f2"/>
                                </a:moveTo>
                                <a:lnTo>
                                  <a:pt x="f3" y="f2"/>
                                </a:lnTo>
                                <a:lnTo>
                                  <a:pt x="f3" y="f4"/>
                                </a:lnTo>
                                <a:lnTo>
                                  <a:pt x="f2" y="f4"/>
                                </a:lnTo>
                                <a:lnTo>
                                  <a:pt x="f2" y="f2"/>
                                </a:lnTo>
                              </a:path>
                            </a:pathLst>
                          </a:custGeom>
                          <a:noFill/>
                          <a:ln cap="flat">
                            <a:noFill/>
                            <a:prstDash val="solid"/>
                          </a:ln>
                        </wps:spPr>
                        <wps:bodyPr lIns="0" tIns="0" rIns="0" bIns="0"/>
                      </wps:wsp>
                      <wps:wsp>
                        <wps:cNvPr id="34" name="Shape 76025"/>
                        <wps:cNvSpPr/>
                        <wps:spPr>
                          <a:xfrm>
                            <a:off x="228600" y="803153"/>
                            <a:ext cx="303580" cy="161547"/>
                          </a:xfrm>
                          <a:custGeom>
                            <a:avLst/>
                            <a:gdLst>
                              <a:gd name="f0" fmla="val w"/>
                              <a:gd name="f1" fmla="val h"/>
                              <a:gd name="f2" fmla="val 0"/>
                              <a:gd name="f3" fmla="val 303581"/>
                              <a:gd name="f4" fmla="val 161544"/>
                              <a:gd name="f5" fmla="*/ f0 1 303581"/>
                              <a:gd name="f6" fmla="*/ f1 1 161544"/>
                              <a:gd name="f7" fmla="+- f4 0 f2"/>
                              <a:gd name="f8" fmla="+- f3 0 f2"/>
                              <a:gd name="f9" fmla="*/ f8 1 303581"/>
                              <a:gd name="f10" fmla="*/ f7 1 161544"/>
                              <a:gd name="f11" fmla="*/ 0 1 f9"/>
                              <a:gd name="f12" fmla="*/ 303581 1 f9"/>
                              <a:gd name="f13" fmla="*/ 0 1 f10"/>
                              <a:gd name="f14" fmla="*/ 1615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03581" h="161544">
                                <a:moveTo>
                                  <a:pt x="f2" y="f2"/>
                                </a:moveTo>
                                <a:lnTo>
                                  <a:pt x="f3" y="f2"/>
                                </a:lnTo>
                                <a:lnTo>
                                  <a:pt x="f3" y="f4"/>
                                </a:lnTo>
                                <a:lnTo>
                                  <a:pt x="f2" y="f4"/>
                                </a:lnTo>
                                <a:lnTo>
                                  <a:pt x="f2" y="f2"/>
                                </a:lnTo>
                              </a:path>
                            </a:pathLst>
                          </a:custGeom>
                          <a:noFill/>
                          <a:ln cap="flat">
                            <a:noFill/>
                            <a:prstDash val="solid"/>
                          </a:ln>
                        </wps:spPr>
                        <wps:bodyPr lIns="0" tIns="0" rIns="0" bIns="0"/>
                      </wps:wsp>
                      <wps:wsp>
                        <wps:cNvPr id="35" name="Shape 76026"/>
                        <wps:cNvSpPr/>
                        <wps:spPr>
                          <a:xfrm>
                            <a:off x="0" y="964691"/>
                            <a:ext cx="3839849" cy="160020"/>
                          </a:xfrm>
                          <a:custGeom>
                            <a:avLst/>
                            <a:gdLst>
                              <a:gd name="f0" fmla="val w"/>
                              <a:gd name="f1" fmla="val h"/>
                              <a:gd name="f2" fmla="val 0"/>
                              <a:gd name="f3" fmla="val 3839845"/>
                              <a:gd name="f4" fmla="val 160020"/>
                              <a:gd name="f5" fmla="*/ f0 1 3839845"/>
                              <a:gd name="f6" fmla="*/ f1 1 160020"/>
                              <a:gd name="f7" fmla="+- f4 0 f2"/>
                              <a:gd name="f8" fmla="+- f3 0 f2"/>
                              <a:gd name="f9" fmla="*/ f8 1 3839845"/>
                              <a:gd name="f10" fmla="*/ f7 1 160020"/>
                              <a:gd name="f11" fmla="*/ 0 1 f9"/>
                              <a:gd name="f12" fmla="*/ 3839845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839845" h="160020">
                                <a:moveTo>
                                  <a:pt x="f2" y="f2"/>
                                </a:moveTo>
                                <a:lnTo>
                                  <a:pt x="f3" y="f2"/>
                                </a:lnTo>
                                <a:lnTo>
                                  <a:pt x="f3" y="f4"/>
                                </a:lnTo>
                                <a:lnTo>
                                  <a:pt x="f2" y="f4"/>
                                </a:lnTo>
                                <a:lnTo>
                                  <a:pt x="f2" y="f2"/>
                                </a:lnTo>
                              </a:path>
                            </a:pathLst>
                          </a:custGeom>
                          <a:noFill/>
                          <a:ln cap="flat">
                            <a:noFill/>
                            <a:prstDash val="solid"/>
                          </a:ln>
                        </wps:spPr>
                        <wps:bodyPr lIns="0" tIns="0" rIns="0" bIns="0"/>
                      </wps:wsp>
                      <wps:wsp>
                        <wps:cNvPr id="36" name="Shape 76027"/>
                        <wps:cNvSpPr/>
                        <wps:spPr>
                          <a:xfrm>
                            <a:off x="0" y="1124711"/>
                            <a:ext cx="2280541" cy="160020"/>
                          </a:xfrm>
                          <a:custGeom>
                            <a:avLst/>
                            <a:gdLst>
                              <a:gd name="f0" fmla="val w"/>
                              <a:gd name="f1" fmla="val h"/>
                              <a:gd name="f2" fmla="val 0"/>
                              <a:gd name="f3" fmla="val 2280539"/>
                              <a:gd name="f4" fmla="val 160020"/>
                              <a:gd name="f5" fmla="*/ f0 1 2280539"/>
                              <a:gd name="f6" fmla="*/ f1 1 160020"/>
                              <a:gd name="f7" fmla="+- f4 0 f2"/>
                              <a:gd name="f8" fmla="+- f3 0 f2"/>
                              <a:gd name="f9" fmla="*/ f8 1 2280539"/>
                              <a:gd name="f10" fmla="*/ f7 1 160020"/>
                              <a:gd name="f11" fmla="*/ 0 1 f9"/>
                              <a:gd name="f12" fmla="*/ 2280539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280539" h="160020">
                                <a:moveTo>
                                  <a:pt x="f2" y="f2"/>
                                </a:moveTo>
                                <a:lnTo>
                                  <a:pt x="f3" y="f2"/>
                                </a:lnTo>
                                <a:lnTo>
                                  <a:pt x="f3" y="f4"/>
                                </a:lnTo>
                                <a:lnTo>
                                  <a:pt x="f2" y="f4"/>
                                </a:lnTo>
                                <a:lnTo>
                                  <a:pt x="f2" y="f2"/>
                                </a:lnTo>
                              </a:path>
                            </a:pathLst>
                          </a:custGeom>
                          <a:noFill/>
                          <a:ln cap="flat">
                            <a:noFill/>
                            <a:prstDash val="solid"/>
                          </a:ln>
                        </wps:spPr>
                        <wps:bodyPr lIns="0" tIns="0" rIns="0" bIns="0"/>
                      </wps:wsp>
                    </wpg:wgp>
                  </a:graphicData>
                </a:graphic>
              </wp:anchor>
            </w:drawing>
          </mc:Choice>
          <mc:Fallback>
            <w:pict>
              <v:group w14:anchorId="4533A8EE" id="Group 62526" o:spid="_x0000_s1026" style="position:absolute;margin-left:39.35pt;margin-top:-38.25pt;width:537.45pt;height:101.15pt;z-index:-251654144" coordsize="68257,12847"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">
                <v:shape id="Shape 76020" o:spid="_x0000_s1027" style="position:absolute;width:30562;height:1615;visibility:visible;mso-wrap-style:square;v-text-anchor:top" coordsize="3056255,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" path="m,l3056255,r,161544l,161544,,e" filled="f" stroked="f">
                  <v:path arrowok="t" o:connecttype="custom" o:connectlocs="1528127,0;3056253,80774;1528127,161547;0,80774" o:connectangles="270,0,90,180" textboxrect="0,0,3056255,161544"/>
                </v:shape>
                <v:shape id="Shape 76021" o:spid="_x0000_s1028" style="position:absolute;top:1615;width:53566;height:1600;visibility:visible;mso-wrap-style:square;v-text-anchor:top" coordsize="5356606,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" path="m,l5356606,r,160020l,160020,,e" filled="f" stroked="f">
                  <v:path arrowok="t" o:connecttype="custom" o:connectlocs="2678305,0;5356610,80010;2678305,160020;0,80010" o:connectangles="270,0,90,180" textboxrect="0,0,5356606,160020"/>
                </v:shape>
                <v:shape id="Shape 76022" o:spid="_x0000_s1029" style="position:absolute;top:3215;width:44631;height:1600;visibility:visible;mso-wrap-style:square;v-text-anchor:top" coordsize="4463161,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" path="m,l4463161,r,160020l,160020,,e" filled="f" stroked="f">
                  <v:path arrowok="t" o:connecttype="custom" o:connectlocs="2231579,0;4463158,80010;2231579,160020;0,80010" o:connectangles="270,0,90,180" textboxrect="0,0,4463161,160020"/>
                </v:shape>
                <v:shape id="Shape 76023" o:spid="_x0000_s1030" style="position:absolute;top:4815;width:65910;height:1616;visibility:visible;mso-wrap-style:square;v-text-anchor:top" coordsize="6591046,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" path="m,l6591046,r,161544l,161544,,e" filled="f" stroked="f">
                  <v:path arrowok="t" o:connecttype="custom" o:connectlocs="3295525,0;6591050,80774;3295525,161547;0,80774" o:connectangles="270,0,90,180" textboxrect="0,0,6591046,161544"/>
                </v:shape>
                <v:shape id="Shape 76024" o:spid="_x0000_s1031" style="position:absolute;left:2286;top:6431;width:65971;height:1600;visibility:visible;mso-wrap-style:square;v-text-anchor:top" coordsize="6597143,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" path="m,l6597143,r,160020l,160020,,e" filled="f" stroked="f">
                  <v:path arrowok="t" o:connecttype="custom" o:connectlocs="3298570,0;6597139,80010;3298570,160020;0,80010" o:connectangles="270,0,90,180" textboxrect="0,0,6597143,160020"/>
                </v:shape>
                <v:shape id="Shape 76025" o:spid="_x0000_s1032" style="position:absolute;left:2286;top:8031;width:3035;height:1616;visibility:visible;mso-wrap-style:square;v-text-anchor:top" coordsize="303581,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" path="m,l303581,r,161544l,161544,,e" filled="f" stroked="f">
                  <v:path arrowok="t" o:connecttype="custom" o:connectlocs="151790,0;303580,80774;151790,161547;0,80774" o:connectangles="270,0,90,180" textboxrect="0,0,303581,161544"/>
                </v:shape>
                <v:shape id="Shape 76026" o:spid="_x0000_s1033" style="position:absolute;top:9646;width:38398;height:1601;visibility:visible;mso-wrap-style:square;v-text-anchor:top" coordsize="3839845,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" path="m,l3839845,r,160020l,160020,,e" filled="f" stroked="f">
                  <v:path arrowok="t" o:connecttype="custom" o:connectlocs="1919925,0;3839849,80010;1919925,160020;0,80010" o:connectangles="270,0,90,180" textboxrect="0,0,3839845,160020"/>
                </v:shape>
                <v:shape id="Shape 76027" o:spid="_x0000_s1034" style="position:absolute;top:11247;width:22805;height:1600;visibility:visible;mso-wrap-style:square;v-text-anchor:top" coordsize="2280539,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" path="m,l2280539,r,160020l,160020,,e" filled="f" stroked="f">
                  <v:path arrowok="t" o:connecttype="custom" o:connectlocs="1140271,0;2280541,80010;1140271,160020;0,80010" o:connectangles="270,0,90,180" textboxrect="0,0,2280539,160020"/>
                </v:shape>
              </v:group>
            </w:pict>
          </mc:Fallback>
        </mc:AlternateContent>
      </w:r>
      <w:r>
        <w:rPr>
          <w:rFonts w:ascii="Arial" w:eastAsia="Arial" w:hAnsi="Arial" w:cs="Arial"/>
        </w:rPr>
        <w:t xml:space="preserve">Recognise when pressure from others (including people they know) threatens their personal safety and well-being and develop effective ways of resisting pressure; including knowing when and where to get help. </w:t>
      </w:r>
    </w:p>
    <w:p>
      <w:pPr>
        <w:numPr>
          <w:ilvl w:val="0"/>
          <w:numId w:val="11"/>
        </w:numPr>
        <w:spacing w:after="5" w:line="240" w:lineRule="auto"/>
        <w:ind w:right="54" w:hanging="360"/>
        <w:jc w:val="both"/>
        <w:rPr>
          <w:rFonts w:ascii="Arial" w:eastAsia="Arial" w:hAnsi="Arial" w:cs="Arial"/>
        </w:rPr>
      </w:pPr>
      <w:r>
        <w:rPr>
          <w:rFonts w:ascii="Arial" w:eastAsia="Arial" w:hAnsi="Arial" w:cs="Arial"/>
        </w:rPr>
        <w:t xml:space="preserve">Use assertiveness techniques to resist unhelpful pressure. </w:t>
      </w:r>
    </w:p>
    <w:p>
      <w:pPr>
        <w:numPr>
          <w:ilvl w:val="0"/>
          <w:numId w:val="11"/>
        </w:numPr>
        <w:spacing w:after="5" w:line="240" w:lineRule="auto"/>
        <w:ind w:right="54" w:hanging="360"/>
        <w:jc w:val="both"/>
        <w:rPr>
          <w:rFonts w:ascii="Arial" w:eastAsia="Arial" w:hAnsi="Arial" w:cs="Arial"/>
        </w:rPr>
      </w:pPr>
      <w:r>
        <w:rPr>
          <w:rFonts w:ascii="Arial" w:eastAsia="Arial" w:hAnsi="Arial" w:cs="Arial"/>
        </w:rPr>
        <w:t xml:space="preserve">The importance of Internet safety </w:t>
      </w:r>
    </w:p>
    <w:p>
      <w:pPr>
        <w:spacing w:after="0"/>
        <w:ind w:left="427"/>
        <w:rPr>
          <w:rFonts w:ascii="Arial" w:eastAsia="Arial" w:hAnsi="Arial" w:cs="Arial"/>
          <w:color w:val="FF0000"/>
        </w:rPr>
      </w:pPr>
    </w:p>
    <w:p>
      <w:pPr>
        <w:spacing w:after="0"/>
        <w:ind w:left="427"/>
      </w:pPr>
      <w:r>
        <w:rPr>
          <w:rFonts w:ascii="Arial" w:eastAsia="Arial" w:hAnsi="Arial" w:cs="Arial"/>
          <w:color w:val="FF0000"/>
        </w:rPr>
        <w:t xml:space="preserve">  </w:t>
      </w:r>
    </w:p>
    <w:p>
      <w:pPr>
        <w:pStyle w:val="Heading3"/>
      </w:pPr>
      <w:r>
        <w:lastRenderedPageBreak/>
        <w:t xml:space="preserve">2.16 Managing allegations of abuse made against staff (this includes apprentices), students or volunteers (see Appendix J) </w:t>
      </w:r>
    </w:p>
    <w:p>
      <w:pPr>
        <w:rPr>
          <w:lang w:eastAsia="en-GB"/>
        </w:rPr>
      </w:pPr>
    </w:p>
    <w:p>
      <w:pPr>
        <w:spacing w:after="5" w:line="240" w:lineRule="auto"/>
        <w:ind w:left="422" w:right="54" w:hanging="10"/>
        <w:jc w:val="both"/>
      </w:pPr>
      <w:r>
        <w:rPr>
          <w:rFonts w:ascii="Arial" w:eastAsia="Arial" w:hAnsi="Arial" w:cs="Arial"/>
        </w:rPr>
        <w:t xml:space="preserve">Allegations which might indicate that a person would pose a risk of harm to children if they continue to work in regular or close contact with children in their present position will be taken seriously.  We have a duty to inform Ofsted of any serious allegations made against a person which suggests he or she has: </w:t>
      </w:r>
    </w:p>
    <w:p>
      <w:pPr>
        <w:spacing w:after="0"/>
        <w:ind w:left="427"/>
      </w:pPr>
      <w:r>
        <w:rPr>
          <w:rFonts w:ascii="Arial" w:eastAsia="Arial" w:hAnsi="Arial" w:cs="Arial"/>
        </w:rPr>
        <w:t xml:space="preserve"> </w:t>
      </w:r>
    </w:p>
    <w:p>
      <w:pPr>
        <w:numPr>
          <w:ilvl w:val="0"/>
          <w:numId w:val="12"/>
        </w:numPr>
        <w:spacing w:after="5" w:line="240" w:lineRule="auto"/>
        <w:ind w:right="54" w:hanging="360"/>
        <w:jc w:val="both"/>
      </w:pPr>
      <w:r>
        <w:rPr>
          <w:rFonts w:ascii="Arial" w:eastAsia="Arial" w:hAnsi="Arial" w:cs="Arial"/>
        </w:rPr>
        <w:t xml:space="preserve">behaved in a way that has harmed a child, or may have harmed a child;  </w:t>
      </w:r>
    </w:p>
    <w:p>
      <w:pPr>
        <w:numPr>
          <w:ilvl w:val="0"/>
          <w:numId w:val="12"/>
        </w:numPr>
        <w:spacing w:after="5" w:line="240" w:lineRule="auto"/>
        <w:ind w:right="54" w:hanging="360"/>
        <w:jc w:val="both"/>
      </w:pPr>
      <w:r>
        <w:rPr>
          <w:rFonts w:ascii="Arial" w:eastAsia="Arial" w:hAnsi="Arial" w:cs="Arial"/>
        </w:rPr>
        <w:t xml:space="preserve">possibly committed a criminal offence against or related to a child; or </w:t>
      </w:r>
    </w:p>
    <w:p>
      <w:pPr>
        <w:numPr>
          <w:ilvl w:val="0"/>
          <w:numId w:val="12"/>
        </w:numPr>
        <w:spacing w:after="5" w:line="240" w:lineRule="auto"/>
        <w:ind w:right="54" w:hanging="360"/>
        <w:jc w:val="both"/>
      </w:pPr>
      <w:r>
        <w:rPr>
          <w:rFonts w:ascii="Arial" w:eastAsia="Arial" w:hAnsi="Arial" w:cs="Arial"/>
        </w:rPr>
        <w:t xml:space="preserve">behaved towards a child or children in a way that indicates he or she would pose a risk of harm to children.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We also have a duty of care towards our staff. We provide support for anyone facing an allegation and provide employees with a named contact if they are suspended. It is essential that any allegations of abuse made against members of staff or volunteers are dealt with very quickly, in a fair and consistent way that provides effective protection for the child and at the same time supports the person who is the subject of the allegation.  </w:t>
      </w:r>
    </w:p>
    <w:p>
      <w:pPr>
        <w:spacing w:after="0"/>
        <w:ind w:left="427"/>
        <w:rPr>
          <w:rFonts w:ascii="Arial" w:eastAsia="Arial" w:hAnsi="Arial" w:cs="Arial"/>
        </w:rPr>
      </w:pPr>
      <w:r>
        <w:rPr>
          <w:rFonts w:ascii="Arial" w:eastAsia="Arial" w:hAnsi="Arial" w:cs="Arial"/>
        </w:rPr>
        <w:t>In the first instance, the designated lead for safeguarding will meet with the Senior Manager identified in the employer’s procedure to consider the nature, content and context of the allegation and agree a course of action.  The Senior Manager identified in the employer’s procedure will then contact the Local Authority Designated Officer (LADO) to confirm the course of action.</w:t>
      </w:r>
    </w:p>
    <w:p>
      <w:pPr>
        <w:spacing w:after="0"/>
        <w:ind w:left="427"/>
        <w:rPr>
          <w:rFonts w:ascii="Arial" w:eastAsia="Arial" w:hAnsi="Arial" w:cs="Arial"/>
        </w:rPr>
      </w:pPr>
      <w:r>
        <w:rPr>
          <w:rFonts w:ascii="Arial" w:eastAsia="Arial" w:hAnsi="Arial" w:cs="Arial"/>
        </w:rPr>
        <w:t xml:space="preserve">  </w:t>
      </w:r>
    </w:p>
    <w:tbl>
      <w:tblPr>
        <w:tblW w:w="9419" w:type="dxa"/>
        <w:tblInd w:w="426" w:type="dxa"/>
        <w:tblLayout w:type="fixed"/>
        <w:tblCellMar>
          <w:left w:w="10" w:type="dxa"/>
          <w:right w:w="10" w:type="dxa"/>
        </w:tblCellMar>
        <w:tblLook w:val="0000" w:firstRow="0" w:lastRow="0" w:firstColumn="0" w:lastColumn="0" w:noHBand="0" w:noVBand="0"/>
      </w:tblPr>
      <w:tblGrid>
        <w:gridCol w:w="9419"/>
      </w:tblGrid>
      <w:tr>
        <w:trPr>
          <w:trHeight w:val="816"/>
        </w:trPr>
        <w:tc>
          <w:tcPr>
            <w:tcW w:w="9419" w:type="dxa"/>
            <w:shd w:val="clear" w:color="auto" w:fill="FFFFFF" w:themeFill="background1"/>
            <w:tcMar>
              <w:top w:w="7" w:type="dxa"/>
              <w:left w:w="0" w:type="dxa"/>
              <w:bottom w:w="0" w:type="dxa"/>
              <w:right w:w="0" w:type="dxa"/>
            </w:tcMar>
          </w:tcPr>
          <w:p>
            <w:pPr>
              <w:spacing w:after="0" w:line="240" w:lineRule="auto"/>
              <w:ind w:right="5"/>
              <w:jc w:val="both"/>
              <w:rPr>
                <w:rFonts w:ascii="Arial" w:eastAsia="Arial" w:hAnsi="Arial" w:cs="Arial"/>
              </w:rPr>
            </w:pPr>
            <w:r>
              <w:rPr>
                <w:rFonts w:ascii="Arial" w:eastAsia="Arial" w:hAnsi="Arial" w:cs="Arial"/>
              </w:rPr>
              <w:t xml:space="preserve">If there are concerns about a staff member then this should be referred to the </w:t>
            </w:r>
            <w:proofErr w:type="spellStart"/>
            <w:r>
              <w:rPr>
                <w:rFonts w:ascii="Arial" w:eastAsia="Arial" w:hAnsi="Arial" w:cs="Arial"/>
              </w:rPr>
              <w:t>headteacher</w:t>
            </w:r>
            <w:proofErr w:type="spellEnd"/>
            <w:r>
              <w:rPr>
                <w:rFonts w:ascii="Arial" w:eastAsia="Arial" w:hAnsi="Arial" w:cs="Arial"/>
              </w:rPr>
              <w:t xml:space="preserve">. Where there are concerns about the </w:t>
            </w:r>
            <w:proofErr w:type="spellStart"/>
            <w:r>
              <w:rPr>
                <w:rFonts w:ascii="Arial" w:eastAsia="Arial" w:hAnsi="Arial" w:cs="Arial"/>
              </w:rPr>
              <w:t>headteacher</w:t>
            </w:r>
            <w:proofErr w:type="spellEnd"/>
            <w:r>
              <w:rPr>
                <w:rFonts w:ascii="Arial" w:eastAsia="Arial" w:hAnsi="Arial" w:cs="Arial"/>
              </w:rPr>
              <w:t xml:space="preserve">, this should be referred to the chair of governors. Staff may consider discussing any concerns with the schools designated safeguarding lead and make any referral via them. </w:t>
            </w:r>
          </w:p>
        </w:tc>
      </w:tr>
    </w:tbl>
    <w:p>
      <w:pPr>
        <w:spacing w:after="0"/>
      </w:pPr>
    </w:p>
    <w:p>
      <w:pPr>
        <w:spacing w:after="5" w:line="240" w:lineRule="auto"/>
        <w:ind w:left="412" w:right="54"/>
        <w:jc w:val="both"/>
      </w:pPr>
      <w:r>
        <w:rPr>
          <w:rFonts w:ascii="Arial" w:eastAsia="Arial" w:hAnsi="Arial" w:cs="Arial"/>
        </w:rPr>
        <w:t xml:space="preserve">The LADO may ask for additional information, such as previous history, whether the child or their family have made similar allegations previously and the individual’s current contact with children. There may be situations when the LADO will want to involve the police immediately, for example if the person is deemed to be an immediate risk to children or there is evidence of a possible criminal offence.  </w:t>
      </w:r>
    </w:p>
    <w:p>
      <w:pPr>
        <w:spacing w:after="0"/>
        <w:ind w:left="427"/>
      </w:pPr>
      <w:r>
        <w:rPr>
          <w:rFonts w:ascii="Arial" w:eastAsia="Arial" w:hAnsi="Arial" w:cs="Arial"/>
        </w:rPr>
        <w:lastRenderedPageBreak/>
        <w:t xml:space="preserve"> </w:t>
      </w:r>
    </w:p>
    <w:p>
      <w:pPr>
        <w:spacing w:after="5" w:line="240" w:lineRule="auto"/>
        <w:ind w:left="422" w:right="54" w:hanging="10"/>
        <w:jc w:val="both"/>
      </w:pPr>
      <w:r>
        <w:rPr>
          <w:rFonts w:ascii="Arial" w:eastAsia="Arial" w:hAnsi="Arial" w:cs="Arial"/>
        </w:rPr>
        <w:t xml:space="preserve">The initial sharing of information and evaluation may lead to a decision that no further action is to be taken regarding the individual facing the allegation or concern; in which case, this decision and a justification for it will be recorded by </w:t>
      </w:r>
      <w:proofErr w:type="spellStart"/>
      <w:r>
        <w:rPr>
          <w:rFonts w:ascii="Arial" w:eastAsia="Arial" w:hAnsi="Arial" w:cs="Arial"/>
        </w:rPr>
        <w:t>Headteacher</w:t>
      </w:r>
      <w:proofErr w:type="spellEnd"/>
      <w:r>
        <w:rPr>
          <w:rFonts w:ascii="Arial" w:eastAsia="Arial" w:hAnsi="Arial" w:cs="Arial"/>
        </w:rPr>
        <w:t xml:space="preserve"> and the LADO, and agreement reached on what information should be put in writing to the individuals concerned and by whom. The Registered </w:t>
      </w:r>
      <w:proofErr w:type="spellStart"/>
      <w:r>
        <w:rPr>
          <w:rFonts w:ascii="Arial" w:eastAsia="Arial" w:hAnsi="Arial" w:cs="Arial"/>
        </w:rPr>
        <w:t>Headteacher</w:t>
      </w:r>
      <w:proofErr w:type="spellEnd"/>
      <w:r>
        <w:rPr>
          <w:rFonts w:ascii="Arial" w:eastAsia="Arial" w:hAnsi="Arial" w:cs="Arial"/>
        </w:rPr>
        <w:t xml:space="preserve"> will then consider with the LADO what action should follow both in respect of the individual and those who made the initial allegation.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If further action is required, we will follow the advice of the LADO and co-operate with any investigations.  We will follow instructions about what can be disclosed to the accused and whether he/she should be suspended whilst further investigations take place. This is not an indication of admission that the alleged incident has taken place but is to protect the staff as well as children and families throughout the process. Clear advice will be given to workers on the process of investigation by other agencies.  We will follow advice about how to inform families about the allegation. </w:t>
      </w:r>
    </w:p>
    <w:p>
      <w:pPr>
        <w:spacing w:after="0"/>
        <w:ind w:left="427"/>
      </w:pPr>
      <w:r>
        <w:rPr>
          <w:rFonts w:ascii="Arial" w:eastAsia="Arial" w:hAnsi="Arial" w:cs="Arial"/>
        </w:rPr>
        <w:t xml:space="preserve"> </w:t>
      </w:r>
    </w:p>
    <w:tbl>
      <w:tblPr>
        <w:tblW w:w="9503" w:type="dxa"/>
        <w:tblInd w:w="426" w:type="dxa"/>
        <w:tblCellMar>
          <w:left w:w="10" w:type="dxa"/>
          <w:right w:w="10" w:type="dxa"/>
        </w:tblCellMar>
        <w:tblLook w:val="0000" w:firstRow="0" w:lastRow="0" w:firstColumn="0" w:lastColumn="0" w:noHBand="0" w:noVBand="0"/>
      </w:tblPr>
      <w:tblGrid>
        <w:gridCol w:w="7595"/>
        <w:gridCol w:w="1908"/>
      </w:tblGrid>
      <w:tr>
        <w:trPr>
          <w:trHeight w:val="204"/>
        </w:trPr>
        <w:tc>
          <w:tcPr>
            <w:tcW w:w="9503" w:type="dxa"/>
            <w:gridSpan w:val="2"/>
            <w:shd w:val="clear" w:color="auto" w:fill="FFFFFF" w:themeFill="background1"/>
            <w:tcMar>
              <w:top w:w="7" w:type="dxa"/>
              <w:left w:w="0" w:type="dxa"/>
              <w:bottom w:w="0" w:type="dxa"/>
              <w:right w:w="0" w:type="dxa"/>
            </w:tcMar>
          </w:tcPr>
          <w:p>
            <w:pPr>
              <w:spacing w:after="0" w:line="240" w:lineRule="auto"/>
              <w:jc w:val="both"/>
            </w:pPr>
            <w:r>
              <w:rPr>
                <w:rFonts w:ascii="Arial" w:eastAsia="Arial" w:hAnsi="Arial" w:cs="Arial"/>
              </w:rPr>
              <w:t>In all cases, we will notify Ofsted within 14 days of the allegations first being made and inform them about what actions are being taken by completing the on-line form at:</w:t>
            </w:r>
          </w:p>
        </w:tc>
      </w:tr>
      <w:tr>
        <w:trPr>
          <w:trHeight w:val="203"/>
        </w:trPr>
        <w:tc>
          <w:tcPr>
            <w:tcW w:w="7173" w:type="dxa"/>
            <w:shd w:val="clear" w:color="auto" w:fill="FFFFFF" w:themeFill="background1"/>
            <w:tcMar>
              <w:top w:w="7" w:type="dxa"/>
              <w:left w:w="0" w:type="dxa"/>
              <w:bottom w:w="0" w:type="dxa"/>
              <w:right w:w="0" w:type="dxa"/>
            </w:tcMar>
          </w:tcPr>
          <w:p>
            <w:pPr>
              <w:spacing w:after="0" w:line="240" w:lineRule="auto"/>
              <w:jc w:val="both"/>
            </w:pPr>
            <w:hyperlink r:id="rId51" w:history="1">
              <w:r>
                <w:rPr>
                  <w:rFonts w:ascii="Arial" w:eastAsia="Arial" w:hAnsi="Arial" w:cs="Arial"/>
                  <w:color w:val="0000FF"/>
                  <w:u w:val="single" w:color="0000FF"/>
                </w:rPr>
                <w:t>https://ofstedonline.ofsted.gov.uk/ofsted/Ofsted_Early_Y</w:t>
              </w:r>
              <w:bookmarkStart w:id="23" w:name="_Hlt524607507"/>
              <w:bookmarkStart w:id="24" w:name="_Hlt524607508"/>
              <w:bookmarkEnd w:id="23"/>
              <w:bookmarkEnd w:id="24"/>
              <w:r>
                <w:rPr>
                  <w:rFonts w:ascii="Arial" w:eastAsia="Arial" w:hAnsi="Arial" w:cs="Arial"/>
                  <w:color w:val="0000FF"/>
                  <w:u w:val="single" w:color="0000FF"/>
                </w:rPr>
                <w:t>ears_Notification.ofml</w:t>
              </w:r>
            </w:hyperlink>
          </w:p>
        </w:tc>
        <w:tc>
          <w:tcPr>
            <w:tcW w:w="2329" w:type="dxa"/>
            <w:shd w:val="clear" w:color="auto" w:fill="FFFFFF" w:themeFill="background1"/>
            <w:tcMar>
              <w:top w:w="7" w:type="dxa"/>
              <w:left w:w="0" w:type="dxa"/>
              <w:bottom w:w="0" w:type="dxa"/>
              <w:right w:w="0" w:type="dxa"/>
            </w:tcMar>
          </w:tcPr>
          <w:p>
            <w:pPr>
              <w:spacing w:after="0" w:line="240" w:lineRule="auto"/>
            </w:pPr>
            <w:hyperlink r:id="rId52" w:history="1">
              <w:r>
                <w:rPr>
                  <w:rFonts w:ascii="Arial" w:eastAsia="Arial" w:hAnsi="Arial" w:cs="Arial"/>
                </w:rPr>
                <w:t xml:space="preserve"> </w:t>
              </w:r>
            </w:hyperlink>
          </w:p>
        </w:tc>
      </w:tr>
    </w:tbl>
    <w:p>
      <w:pPr>
        <w:spacing w:after="0"/>
        <w:ind w:left="427"/>
      </w:pPr>
      <w:r>
        <w:rPr>
          <w:rFonts w:ascii="Arial" w:eastAsia="Arial" w:hAnsi="Arial" w:cs="Arial"/>
        </w:rPr>
        <w:t xml:space="preserve"> </w:t>
      </w:r>
    </w:p>
    <w:tbl>
      <w:tblPr>
        <w:tblW w:w="10124" w:type="dxa"/>
        <w:tblInd w:w="426" w:type="dxa"/>
        <w:tblCellMar>
          <w:left w:w="10" w:type="dxa"/>
          <w:right w:w="10" w:type="dxa"/>
        </w:tblCellMar>
        <w:tblLook w:val="0000" w:firstRow="0" w:lastRow="0" w:firstColumn="0" w:lastColumn="0" w:noHBand="0" w:noVBand="0"/>
      </w:tblPr>
      <w:tblGrid>
        <w:gridCol w:w="10124"/>
      </w:tblGrid>
      <w:tr>
        <w:trPr>
          <w:trHeight w:val="1366"/>
        </w:trPr>
        <w:tc>
          <w:tcPr>
            <w:tcW w:w="10124" w:type="dxa"/>
            <w:shd w:val="clear" w:color="auto" w:fill="FFFFFF" w:themeFill="background1"/>
            <w:tcMar>
              <w:top w:w="7" w:type="dxa"/>
              <w:left w:w="0" w:type="dxa"/>
              <w:bottom w:w="0" w:type="dxa"/>
              <w:right w:w="0" w:type="dxa"/>
            </w:tcMar>
          </w:tcPr>
          <w:p>
            <w:pPr>
              <w:spacing w:after="0" w:line="240" w:lineRule="auto"/>
              <w:ind w:left="-419" w:firstLine="419"/>
              <w:jc w:val="both"/>
              <w:rPr>
                <w:rFonts w:ascii="Arial" w:eastAsia="Arial" w:hAnsi="Arial" w:cs="Arial"/>
              </w:rPr>
            </w:pPr>
            <w:r>
              <w:rPr>
                <w:rFonts w:ascii="Arial" w:eastAsia="Arial" w:hAnsi="Arial" w:cs="Arial"/>
              </w:rPr>
              <w:t>If the member of staff/volunteer is found to be a risk to children and vulnerable adults, the Disclosure</w:t>
            </w:r>
          </w:p>
          <w:p>
            <w:pPr>
              <w:spacing w:after="0" w:line="240" w:lineRule="auto"/>
              <w:ind w:left="-419" w:firstLine="419"/>
              <w:jc w:val="both"/>
              <w:rPr>
                <w:rFonts w:ascii="Arial" w:eastAsia="Arial" w:hAnsi="Arial" w:cs="Arial"/>
              </w:rPr>
            </w:pPr>
            <w:r>
              <w:rPr>
                <w:rFonts w:ascii="Arial" w:eastAsia="Arial" w:hAnsi="Arial" w:cs="Arial"/>
              </w:rPr>
              <w:t>&amp; Barring Service will be notified.</w:t>
            </w:r>
          </w:p>
          <w:p>
            <w:pPr>
              <w:spacing w:after="0" w:line="240" w:lineRule="auto"/>
              <w:ind w:left="-419" w:firstLine="419"/>
              <w:jc w:val="both"/>
              <w:rPr>
                <w:rFonts w:ascii="Arial" w:eastAsia="Arial" w:hAnsi="Arial" w:cs="Arial"/>
              </w:rPr>
            </w:pPr>
            <w:r>
              <w:rPr>
                <w:rFonts w:ascii="Arial" w:eastAsia="Arial" w:hAnsi="Arial" w:cs="Arial"/>
              </w:rPr>
              <w:t xml:space="preserve">If an allegation is made against the Designated Lead the </w:t>
            </w:r>
            <w:proofErr w:type="spellStart"/>
            <w:r>
              <w:rPr>
                <w:rFonts w:ascii="Arial" w:eastAsia="Arial" w:hAnsi="Arial" w:cs="Arial"/>
              </w:rPr>
              <w:t>Headteacher</w:t>
            </w:r>
            <w:proofErr w:type="spellEnd"/>
            <w:r>
              <w:rPr>
                <w:rFonts w:ascii="Arial" w:eastAsia="Arial" w:hAnsi="Arial" w:cs="Arial"/>
              </w:rPr>
              <w:t xml:space="preserve"> will make the referral. </w:t>
            </w:r>
          </w:p>
          <w:p>
            <w:pPr>
              <w:spacing w:after="0" w:line="240" w:lineRule="auto"/>
              <w:ind w:left="-419" w:firstLine="419"/>
              <w:jc w:val="both"/>
              <w:rPr>
                <w:rFonts w:ascii="Arial" w:eastAsia="Arial" w:hAnsi="Arial" w:cs="Arial"/>
              </w:rPr>
            </w:pPr>
            <w:r>
              <w:rPr>
                <w:rFonts w:ascii="Arial" w:eastAsia="Arial" w:hAnsi="Arial" w:cs="Arial"/>
              </w:rPr>
              <w:t xml:space="preserve">If we are aware of the details of a child who has or may have been harmed by a member of staff </w:t>
            </w:r>
          </w:p>
          <w:p>
            <w:pPr>
              <w:spacing w:after="0" w:line="240" w:lineRule="auto"/>
              <w:ind w:left="-419" w:firstLine="419"/>
              <w:jc w:val="both"/>
            </w:pPr>
            <w:r>
              <w:rPr>
                <w:rFonts w:ascii="Arial" w:eastAsia="Arial" w:hAnsi="Arial" w:cs="Arial"/>
              </w:rPr>
              <w:t>or volunteer we will contact Compass to make a referral to seek support for the child.</w:t>
            </w:r>
          </w:p>
        </w:tc>
      </w:tr>
    </w:tbl>
    <w:p>
      <w:pPr>
        <w:spacing w:after="0"/>
        <w:ind w:left="427"/>
      </w:pPr>
      <w:r>
        <w:rPr>
          <w:rFonts w:ascii="Arial" w:eastAsia="Arial" w:hAnsi="Arial" w:cs="Arial"/>
        </w:rPr>
        <w:t xml:space="preserve"> </w:t>
      </w:r>
    </w:p>
    <w:p>
      <w:pPr>
        <w:spacing w:after="50" w:line="240" w:lineRule="auto"/>
        <w:ind w:left="422" w:right="46" w:hanging="10"/>
        <w:jc w:val="both"/>
      </w:pPr>
      <w:r>
        <w:rPr>
          <w:rFonts w:ascii="Arial" w:eastAsia="Arial" w:hAnsi="Arial" w:cs="Arial"/>
          <w:b/>
        </w:rPr>
        <w:t xml:space="preserve">There is a legal requirement for employers to make a referral to the DBS where they think that an individual has engaged in conduct that harmed (or is likely to harm) a child; or if a person otherwise poses a risk of harm to a child. </w:t>
      </w:r>
      <w:hyperlink r:id="rId53" w:history="1">
        <w:r>
          <w:rPr>
            <w:rFonts w:ascii="Arial" w:eastAsia="Arial" w:hAnsi="Arial" w:cs="Arial"/>
            <w:b/>
          </w:rPr>
          <w:t xml:space="preserve"> </w:t>
        </w:r>
      </w:hyperlink>
      <w:hyperlink r:id="rId54" w:history="1">
        <w:r>
          <w:rPr>
            <w:rFonts w:ascii="Arial" w:eastAsia="Arial" w:hAnsi="Arial" w:cs="Arial"/>
            <w:b/>
            <w:color w:val="0000FF"/>
            <w:u w:val="single" w:color="0000FF"/>
          </w:rPr>
          <w:t>Safeguarding Vulnerable</w:t>
        </w:r>
        <w:bookmarkStart w:id="25" w:name="_Hlt524607632"/>
        <w:bookmarkStart w:id="26" w:name="_Hlt524607633"/>
        <w:bookmarkEnd w:id="25"/>
        <w:bookmarkEnd w:id="26"/>
        <w:r>
          <w:rPr>
            <w:rFonts w:ascii="Arial" w:eastAsia="Arial" w:hAnsi="Arial" w:cs="Arial"/>
            <w:b/>
            <w:color w:val="0000FF"/>
            <w:u w:val="single" w:color="0000FF"/>
          </w:rPr>
          <w:t xml:space="preserve"> Groups Act 2006</w:t>
        </w:r>
      </w:hyperlink>
      <w:hyperlink r:id="rId55" w:history="1">
        <w:r>
          <w:rPr>
            <w:rFonts w:ascii="Arial" w:eastAsia="Arial" w:hAnsi="Arial" w:cs="Arial"/>
          </w:rPr>
          <w:t xml:space="preserve"> </w:t>
        </w:r>
      </w:hyperlink>
    </w:p>
    <w:p>
      <w:pPr>
        <w:spacing w:after="58"/>
        <w:ind w:left="427"/>
      </w:pPr>
      <w:r>
        <w:rPr>
          <w:rFonts w:ascii="Arial" w:eastAsia="Arial" w:hAnsi="Arial" w:cs="Arial"/>
        </w:rPr>
        <w:t xml:space="preserve"> </w:t>
      </w:r>
    </w:p>
    <w:p>
      <w:pPr>
        <w:pStyle w:val="Heading3"/>
        <w:ind w:right="342"/>
      </w:pPr>
      <w:r>
        <w:t>Whistleblowing</w:t>
      </w:r>
      <w:r>
        <w:rPr>
          <w:sz w:val="22"/>
        </w:rPr>
        <w:t xml:space="preserve"> </w:t>
      </w:r>
    </w:p>
    <w:p>
      <w:pPr>
        <w:spacing w:after="50" w:line="240" w:lineRule="auto"/>
        <w:ind w:left="422" w:right="54" w:hanging="10"/>
        <w:jc w:val="both"/>
        <w:rPr>
          <w:rFonts w:ascii="Arial" w:eastAsia="Arial" w:hAnsi="Arial" w:cs="Arial"/>
        </w:rPr>
      </w:pPr>
      <w:r>
        <w:rPr>
          <w:rFonts w:ascii="Arial" w:eastAsia="Arial" w:hAnsi="Arial" w:cs="Arial"/>
        </w:rPr>
        <w:t xml:space="preserve">Whistle blowing is a mechanism by which adults can voice their concerns in good faith, without fear of repercussion. Any behaviour by colleagues that raises concern </w:t>
      </w:r>
      <w:r>
        <w:rPr>
          <w:rFonts w:ascii="Arial" w:eastAsia="Arial" w:hAnsi="Arial" w:cs="Arial"/>
        </w:rPr>
        <w:lastRenderedPageBreak/>
        <w:t>regardless of source will be recorded and reported to the designated practitioner or appropriate agency. Please see the Priory trust whistle blowing policy for further details.</w:t>
      </w:r>
    </w:p>
    <w:p>
      <w:pPr>
        <w:spacing w:after="50" w:line="240" w:lineRule="auto"/>
        <w:ind w:left="422" w:right="54" w:hanging="10"/>
        <w:jc w:val="both"/>
      </w:pPr>
    </w:p>
    <w:p>
      <w:pPr>
        <w:spacing w:after="5" w:line="240" w:lineRule="auto"/>
        <w:ind w:left="422" w:right="47" w:hanging="10"/>
        <w:jc w:val="both"/>
      </w:pPr>
      <w:r>
        <w:rPr>
          <w:rFonts w:ascii="Arial" w:eastAsia="Arial" w:hAnsi="Arial" w:cs="Arial"/>
          <w:b/>
          <w:sz w:val="24"/>
        </w:rPr>
        <w:t>2.17 Recruiting Staff</w:t>
      </w:r>
      <w:r>
        <w:rPr>
          <w:rFonts w:ascii="Arial" w:eastAsia="Arial" w:hAnsi="Arial" w:cs="Arial"/>
          <w:color w:val="FF0000"/>
        </w:rPr>
        <w:t xml:space="preserve">  </w:t>
      </w:r>
    </w:p>
    <w:p>
      <w:pPr>
        <w:spacing w:after="5" w:line="240" w:lineRule="auto"/>
        <w:ind w:left="422" w:right="47" w:hanging="10"/>
        <w:jc w:val="both"/>
      </w:pPr>
    </w:p>
    <w:p>
      <w:pPr>
        <w:spacing w:after="5" w:line="240" w:lineRule="auto"/>
        <w:ind w:left="422" w:right="54" w:hanging="10"/>
        <w:jc w:val="both"/>
      </w:pPr>
      <w:r>
        <w:rPr>
          <w:rFonts w:ascii="Arial" w:eastAsia="Arial" w:hAnsi="Arial" w:cs="Arial"/>
        </w:rPr>
        <w:t xml:space="preserve">We provide adequate and appropriate staffing resources to meet the needs of children. (More information can be found in our recruitment and retention policy).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Job adverts and application packs refer to our safeguarding policy and procedures.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Applicants for posts are clearly informed that positions are exempt from the Rehabilitation of Offenders Act 1974. We ensure that we meet our responsibilities under the Safeguarding Vulnerable Groups Act 2006.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Where applicants are rejected because of information that has been disclosed, we will inform the applicant about their right to know and to challenge incorrect information. </w:t>
      </w:r>
    </w:p>
    <w:p>
      <w:pPr>
        <w:spacing w:after="0"/>
        <w:ind w:left="427"/>
        <w:rPr>
          <w:rFonts w:ascii="Arial" w:eastAsia="Arial" w:hAnsi="Arial" w:cs="Arial"/>
        </w:rPr>
      </w:pPr>
      <w:r>
        <w:rPr>
          <w:rFonts w:ascii="Arial" w:eastAsia="Arial" w:hAnsi="Arial" w:cs="Arial"/>
        </w:rPr>
        <w:t xml:space="preserve"> </w:t>
      </w:r>
    </w:p>
    <w:p>
      <w:pPr>
        <w:spacing w:after="5" w:line="240" w:lineRule="auto"/>
        <w:ind w:left="422" w:right="54" w:hanging="10"/>
        <w:jc w:val="both"/>
      </w:pPr>
      <w:r>
        <w:rPr>
          <w:rFonts w:ascii="Arial" w:eastAsia="Arial" w:hAnsi="Arial" w:cs="Arial"/>
          <w:noProof/>
          <w:lang w:eastAsia="en-GB"/>
        </w:rPr>
        <mc:AlternateContent>
          <mc:Choice Requires="wpg">
            <w:drawing>
              <wp:anchor distT="0" distB="0" distL="114300" distR="114300" simplePos="0" relativeHeight="251663360" behindDoc="1" locked="0" layoutInCell="1" allowOverlap="1">
                <wp:simplePos x="0" y="0"/>
                <wp:positionH relativeFrom="column">
                  <wp:posOffset>271275</wp:posOffset>
                </wp:positionH>
                <wp:positionV relativeFrom="paragraph">
                  <wp:posOffset>-4178</wp:posOffset>
                </wp:positionV>
                <wp:extent cx="7054211" cy="321566"/>
                <wp:effectExtent l="0" t="0" r="13339" b="2284"/>
                <wp:wrapNone/>
                <wp:docPr id="37" name="Group 62293"/>
                <wp:cNvGraphicFramePr/>
                <a:graphic xmlns:a="http://schemas.openxmlformats.org/drawingml/2006/main">
                  <a:graphicData uri="http://schemas.microsoft.com/office/word/2010/wordprocessingGroup">
                    <wpg:wgp>
                      <wpg:cNvGrpSpPr/>
                      <wpg:grpSpPr>
                        <a:xfrm>
                          <a:off x="0" y="0"/>
                          <a:ext cx="7054211" cy="321566"/>
                          <a:chOff x="0" y="0"/>
                          <a:chExt cx="7054211" cy="321566"/>
                        </a:xfrm>
                      </wpg:grpSpPr>
                      <wps:wsp>
                        <wps:cNvPr id="38" name="Shape 76036"/>
                        <wps:cNvSpPr/>
                        <wps:spPr>
                          <a:xfrm>
                            <a:off x="4443343" y="0"/>
                            <a:ext cx="2610868" cy="160020"/>
                          </a:xfrm>
                          <a:custGeom>
                            <a:avLst/>
                            <a:gdLst>
                              <a:gd name="f0" fmla="val w"/>
                              <a:gd name="f1" fmla="val h"/>
                              <a:gd name="f2" fmla="val 0"/>
                              <a:gd name="f3" fmla="val 2610866"/>
                              <a:gd name="f4" fmla="val 160020"/>
                              <a:gd name="f5" fmla="*/ f0 1 2610866"/>
                              <a:gd name="f6" fmla="*/ f1 1 160020"/>
                              <a:gd name="f7" fmla="+- f4 0 f2"/>
                              <a:gd name="f8" fmla="+- f3 0 f2"/>
                              <a:gd name="f9" fmla="*/ f8 1 2610866"/>
                              <a:gd name="f10" fmla="*/ f7 1 160020"/>
                              <a:gd name="f11" fmla="*/ 0 1 f9"/>
                              <a:gd name="f12" fmla="*/ 2610866 1 f9"/>
                              <a:gd name="f13" fmla="*/ 0 1 f10"/>
                              <a:gd name="f14" fmla="*/ 160020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610866" h="160020">
                                <a:moveTo>
                                  <a:pt x="f2" y="f2"/>
                                </a:moveTo>
                                <a:lnTo>
                                  <a:pt x="f3" y="f2"/>
                                </a:lnTo>
                                <a:lnTo>
                                  <a:pt x="f3" y="f4"/>
                                </a:lnTo>
                                <a:lnTo>
                                  <a:pt x="f2" y="f4"/>
                                </a:lnTo>
                                <a:lnTo>
                                  <a:pt x="f2" y="f2"/>
                                </a:lnTo>
                              </a:path>
                            </a:pathLst>
                          </a:custGeom>
                          <a:noFill/>
                          <a:ln cap="flat">
                            <a:noFill/>
                            <a:prstDash val="solid"/>
                          </a:ln>
                        </wps:spPr>
                        <wps:bodyPr lIns="0" tIns="0" rIns="0" bIns="0"/>
                      </wps:wsp>
                      <wps:wsp>
                        <wps:cNvPr id="39" name="Shape 76037"/>
                        <wps:cNvSpPr/>
                        <wps:spPr>
                          <a:xfrm>
                            <a:off x="0" y="160019"/>
                            <a:ext cx="4639949" cy="161547"/>
                          </a:xfrm>
                          <a:custGeom>
                            <a:avLst/>
                            <a:gdLst>
                              <a:gd name="f0" fmla="val w"/>
                              <a:gd name="f1" fmla="val h"/>
                              <a:gd name="f2" fmla="val 0"/>
                              <a:gd name="f3" fmla="val 4639945"/>
                              <a:gd name="f4" fmla="val 161544"/>
                              <a:gd name="f5" fmla="*/ f0 1 4639945"/>
                              <a:gd name="f6" fmla="*/ f1 1 161544"/>
                              <a:gd name="f7" fmla="+- f4 0 f2"/>
                              <a:gd name="f8" fmla="+- f3 0 f2"/>
                              <a:gd name="f9" fmla="*/ f8 1 4639945"/>
                              <a:gd name="f10" fmla="*/ f7 1 161544"/>
                              <a:gd name="f11" fmla="*/ 0 1 f9"/>
                              <a:gd name="f12" fmla="*/ 4639945 1 f9"/>
                              <a:gd name="f13" fmla="*/ 0 1 f10"/>
                              <a:gd name="f14" fmla="*/ 161544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4639945" h="161544">
                                <a:moveTo>
                                  <a:pt x="f2" y="f2"/>
                                </a:moveTo>
                                <a:lnTo>
                                  <a:pt x="f3" y="f2"/>
                                </a:lnTo>
                                <a:lnTo>
                                  <a:pt x="f3" y="f4"/>
                                </a:lnTo>
                                <a:lnTo>
                                  <a:pt x="f2" y="f4"/>
                                </a:lnTo>
                                <a:lnTo>
                                  <a:pt x="f2" y="f2"/>
                                </a:lnTo>
                              </a:path>
                            </a:pathLst>
                          </a:custGeom>
                          <a:noFill/>
                          <a:ln cap="flat">
                            <a:noFill/>
                            <a:prstDash val="solid"/>
                          </a:ln>
                        </wps:spPr>
                        <wps:bodyPr lIns="0" tIns="0" rIns="0" bIns="0"/>
                      </wps:wsp>
                    </wpg:wgp>
                  </a:graphicData>
                </a:graphic>
              </wp:anchor>
            </w:drawing>
          </mc:Choice>
          <mc:Fallback>
            <w:pict>
              <v:group w14:anchorId="5444D1CB" id="Group 62293" o:spid="_x0000_s1026" style="position:absolute;margin-left:21.35pt;margin-top:-.35pt;width:555.45pt;height:25.3pt;z-index:-251653120" coordsize="70542,3215"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">
                <v:shape id="Shape 76036" o:spid="_x0000_s1027" style="position:absolute;left:44433;width:26109;height:1600;visibility:visible;mso-wrap-style:square;v-text-anchor:top" coordsize="2610866,160020"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" path="m,l2610866,r,160020l,160020,,e" filled="f" stroked="f">
                  <v:path arrowok="t" o:connecttype="custom" o:connectlocs="1305434,0;2610868,80010;1305434,160020;0,80010" o:connectangles="270,0,90,180" textboxrect="0,0,2610866,160020"/>
                </v:shape>
                <v:shape id="Shape 76037" o:spid="_x0000_s1028" style="position:absolute;top:1600;width:46399;height:1615;visibility:visible;mso-wrap-style:square;v-text-anchor:top" coordsize="4639945,16154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" path="m,l4639945,r,161544l,161544,,e" filled="f" stroked="f">
                  <v:path arrowok="t" o:connecttype="custom" o:connectlocs="2319975,0;4639949,80774;2319975,161547;0,80774" o:connectangles="270,0,90,180" textboxrect="0,0,4639945,161544"/>
                </v:shape>
              </v:group>
            </w:pict>
          </mc:Fallback>
        </mc:AlternateContent>
      </w:r>
      <w:r>
        <w:rPr>
          <w:rFonts w:ascii="Arial" w:eastAsia="Arial" w:hAnsi="Arial" w:cs="Arial"/>
        </w:rPr>
        <w:t xml:space="preserve">We comply with the Safeguarding and Welfare Requirements in the Statutory Framework for the Early Years Foundation Stage (EYFS) 2017 and the Compulsory Childcare Register, Keeping Children Safe in Education 2019 in respect of references and Enhanced Disclosure and Barring Service checks for staff and volunteers to ensure that no disqualified or unsuitable person works with or has access to the children. </w:t>
      </w:r>
    </w:p>
    <w:p>
      <w:pPr>
        <w:spacing w:after="3" w:line="240" w:lineRule="auto"/>
        <w:ind w:left="422" w:hanging="10"/>
      </w:pPr>
      <w:r>
        <w:rPr>
          <w:rFonts w:ascii="Arial" w:eastAsia="Arial" w:hAnsi="Arial" w:cs="Arial"/>
        </w:rPr>
        <w:t xml:space="preserve">Keeping Children Safe in Education 2019 states that schools will be required to complete a risk assessment for each volunteer to decide whether they need to do an enhanced DBS check or not. (Note that even if it is decided an enhanced DBS is to be requested, if the volunteer is not in regulated activity, then schools are not legally allowed to do a barred list check). </w:t>
      </w:r>
    </w:p>
    <w:p>
      <w:pPr>
        <w:spacing w:after="0"/>
        <w:ind w:left="427"/>
      </w:pPr>
      <w:r>
        <w:rPr>
          <w:rFonts w:ascii="Arial" w:eastAsia="Arial" w:hAnsi="Arial" w:cs="Arial"/>
        </w:rPr>
        <w:t xml:space="preserve"> </w:t>
      </w:r>
    </w:p>
    <w:p>
      <w:pPr>
        <w:spacing w:after="5" w:line="240" w:lineRule="auto"/>
        <w:ind w:left="422" w:right="54" w:hanging="10"/>
        <w:jc w:val="both"/>
      </w:pPr>
      <w:r>
        <w:rPr>
          <w:rFonts w:ascii="Arial" w:eastAsia="Arial" w:hAnsi="Arial" w:cs="Arial"/>
        </w:rPr>
        <w:t xml:space="preserve">We have procedures for recording the details of visitors, including prospective candidates, to the setting and ensure that we have control over who comes in to the premises so that no unauthorised person has unsupervised access to the children. </w:t>
      </w:r>
    </w:p>
    <w:p>
      <w:pPr>
        <w:spacing w:after="0"/>
        <w:ind w:left="427"/>
      </w:pPr>
      <w:r>
        <w:rPr>
          <w:rFonts w:ascii="Arial" w:eastAsia="Arial" w:hAnsi="Arial" w:cs="Arial"/>
        </w:rPr>
        <w:lastRenderedPageBreak/>
        <w:t xml:space="preserve"> </w:t>
      </w:r>
    </w:p>
    <w:tbl>
      <w:tblPr>
        <w:tblW w:w="9443" w:type="dxa"/>
        <w:tblInd w:w="427" w:type="dxa"/>
        <w:tblCellMar>
          <w:left w:w="10" w:type="dxa"/>
          <w:right w:w="10" w:type="dxa"/>
        </w:tblCellMar>
        <w:tblLook w:val="0000" w:firstRow="0" w:lastRow="0" w:firstColumn="0" w:lastColumn="0" w:noHBand="0" w:noVBand="0"/>
      </w:tblPr>
      <w:tblGrid>
        <w:gridCol w:w="8960"/>
        <w:gridCol w:w="483"/>
      </w:tblGrid>
      <w:tr>
        <w:trPr>
          <w:trHeight w:val="289"/>
        </w:trPr>
        <w:tc>
          <w:tcPr>
            <w:tcW w:w="9443" w:type="dxa"/>
            <w:gridSpan w:val="2"/>
            <w:shd w:val="clear" w:color="auto" w:fill="FFFFFF" w:themeFill="background1"/>
            <w:tcMar>
              <w:top w:w="7" w:type="dxa"/>
              <w:left w:w="0" w:type="dxa"/>
              <w:bottom w:w="0" w:type="dxa"/>
              <w:right w:w="0" w:type="dxa"/>
            </w:tcMar>
          </w:tcPr>
          <w:p>
            <w:pPr>
              <w:spacing w:after="0" w:line="240" w:lineRule="auto"/>
              <w:jc w:val="both"/>
              <w:rPr>
                <w:rFonts w:ascii="Arial" w:eastAsia="Arial" w:hAnsi="Arial" w:cs="Arial"/>
              </w:rPr>
            </w:pPr>
            <w:r>
              <w:rPr>
                <w:rFonts w:ascii="Arial" w:eastAsia="Arial" w:hAnsi="Arial" w:cs="Arial"/>
              </w:rPr>
              <w:t>Where pupils are placed in an alternative provision, the schools should obtain a written statement from the</w:t>
            </w:r>
          </w:p>
        </w:tc>
      </w:tr>
      <w:tr>
        <w:trPr>
          <w:trHeight w:val="287"/>
        </w:trPr>
        <w:tc>
          <w:tcPr>
            <w:tcW w:w="8960" w:type="dxa"/>
            <w:shd w:val="clear" w:color="auto" w:fill="FFFFFF" w:themeFill="background1"/>
            <w:tcMar>
              <w:top w:w="7" w:type="dxa"/>
              <w:left w:w="0" w:type="dxa"/>
              <w:bottom w:w="0" w:type="dxa"/>
              <w:right w:w="0" w:type="dxa"/>
            </w:tcMar>
          </w:tcPr>
          <w:p>
            <w:pPr>
              <w:spacing w:after="0" w:line="240" w:lineRule="auto"/>
              <w:jc w:val="both"/>
              <w:rPr>
                <w:rFonts w:ascii="Arial" w:eastAsia="Arial" w:hAnsi="Arial" w:cs="Arial"/>
              </w:rPr>
            </w:pPr>
            <w:r>
              <w:rPr>
                <w:rFonts w:ascii="Arial" w:eastAsia="Arial" w:hAnsi="Arial" w:cs="Arial"/>
              </w:rPr>
              <w:t>provider that they have completed all the vetting and barring checks that are necessary on their staff.</w:t>
            </w:r>
          </w:p>
        </w:tc>
        <w:tc>
          <w:tcPr>
            <w:tcW w:w="482" w:type="dxa"/>
            <w:shd w:val="clear" w:color="auto" w:fill="auto"/>
            <w:tcMar>
              <w:top w:w="7" w:type="dxa"/>
              <w:left w:w="0" w:type="dxa"/>
              <w:bottom w:w="0" w:type="dxa"/>
              <w:right w:w="0" w:type="dxa"/>
            </w:tcMar>
          </w:tcPr>
          <w:p>
            <w:pPr>
              <w:spacing w:after="0" w:line="240" w:lineRule="auto"/>
              <w:rPr>
                <w:rFonts w:ascii="Arial" w:eastAsia="Arial" w:hAnsi="Arial" w:cs="Arial"/>
              </w:rPr>
            </w:pPr>
            <w:r>
              <w:rPr>
                <w:rFonts w:ascii="Arial" w:eastAsia="Arial" w:hAnsi="Arial" w:cs="Arial"/>
              </w:rPr>
              <w:t xml:space="preserve"> </w:t>
            </w:r>
          </w:p>
        </w:tc>
      </w:tr>
    </w:tbl>
    <w:p>
      <w:pPr>
        <w:spacing w:after="0"/>
        <w:ind w:left="427"/>
      </w:pPr>
    </w:p>
    <w:p>
      <w:pPr>
        <w:spacing w:after="0"/>
        <w:ind w:left="427"/>
      </w:pPr>
      <w:r>
        <w:rPr>
          <w:rFonts w:ascii="Arial" w:eastAsia="Arial" w:hAnsi="Arial" w:cs="Arial"/>
          <w:b/>
          <w:sz w:val="24"/>
          <w:szCs w:val="24"/>
        </w:rPr>
        <w:t xml:space="preserve"> </w:t>
      </w:r>
      <w:r>
        <w:rPr>
          <w:rFonts w:ascii="Arial" w:hAnsi="Arial" w:cs="Arial"/>
          <w:b/>
          <w:sz w:val="24"/>
          <w:szCs w:val="24"/>
        </w:rPr>
        <w:t xml:space="preserve">2.18 Staff Supervision (including students and volunteers)  </w:t>
      </w:r>
    </w:p>
    <w:p>
      <w:pPr>
        <w:spacing w:after="0"/>
        <w:ind w:left="427"/>
        <w:rPr>
          <w:rFonts w:ascii="Arial" w:hAnsi="Arial" w:cs="Arial"/>
          <w:b/>
          <w:sz w:val="24"/>
          <w:szCs w:val="24"/>
        </w:rPr>
      </w:pPr>
    </w:p>
    <w:p>
      <w:pPr>
        <w:spacing w:after="0"/>
        <w:ind w:left="427"/>
      </w:pPr>
      <w:r>
        <w:rPr>
          <w:rFonts w:ascii="Arial" w:eastAsia="Arial" w:hAnsi="Arial" w:cs="Arial"/>
          <w:b/>
          <w:i/>
          <w:color w:val="0070C0"/>
        </w:rPr>
        <w:t xml:space="preserve"> </w:t>
      </w:r>
      <w:r>
        <w:rPr>
          <w:rFonts w:ascii="Arial" w:eastAsia="Arial" w:hAnsi="Arial" w:cs="Arial"/>
        </w:rPr>
        <w:t xml:space="preserve">To ensure that all staff are alert to any issues for concern, staff receive regular training and updates in safeguarding and child protection through a range of training and supervision activities. This includes both formal and informal supervision, annual appraisals, staff meetings and access to SSCB approved training.  Individual supervision offers staff an opportunity to receive coaching to improve their practice with children and address any issues resulting in poor performance.  Individual supervision also provides a safe space in which to raise any concerns they may have about the conduct of other adults connected with the setting.   </w:t>
      </w:r>
    </w:p>
    <w:p>
      <w:pPr>
        <w:spacing w:after="0"/>
        <w:ind w:left="427"/>
      </w:pPr>
      <w:r>
        <w:rPr>
          <w:rFonts w:ascii="Arial" w:eastAsia="Arial" w:hAnsi="Arial" w:cs="Arial"/>
        </w:rPr>
        <w:t xml:space="preserve"> </w:t>
      </w:r>
    </w:p>
    <w:p>
      <w:pPr>
        <w:spacing w:after="5" w:line="240" w:lineRule="auto"/>
        <w:ind w:left="422" w:right="54" w:hanging="10"/>
        <w:jc w:val="both"/>
        <w:rPr>
          <w:rFonts w:ascii="Arial" w:eastAsia="Arial" w:hAnsi="Arial" w:cs="Arial"/>
        </w:rPr>
      </w:pPr>
      <w:r>
        <w:rPr>
          <w:rFonts w:ascii="Arial" w:eastAsia="Arial" w:hAnsi="Arial" w:cs="Arial"/>
        </w:rPr>
        <w:t xml:space="preserve">Staff supervision is also used to ensure that all staff remain suitable to work with children.  This means staff are required to inform their manager of any medication they are taking and provide medical evidence that this will not impair their ability to look after children properly.  Staff are also required to disclose any </w:t>
      </w:r>
    </w:p>
    <w:p>
      <w:pPr>
        <w:spacing w:after="5" w:line="240" w:lineRule="auto"/>
        <w:ind w:left="422" w:right="54" w:hanging="10"/>
        <w:jc w:val="both"/>
        <w:rPr>
          <w:rFonts w:ascii="Arial" w:eastAsia="Arial" w:hAnsi="Arial" w:cs="Arial"/>
        </w:rPr>
      </w:pPr>
    </w:p>
    <w:p>
      <w:pPr>
        <w:spacing w:after="5" w:line="240" w:lineRule="auto"/>
        <w:ind w:left="422" w:right="54" w:hanging="10"/>
        <w:jc w:val="both"/>
        <w:rPr>
          <w:rFonts w:ascii="Arial" w:eastAsia="Arial" w:hAnsi="Arial" w:cs="Arial"/>
        </w:rPr>
      </w:pPr>
    </w:p>
    <w:p>
      <w:pPr>
        <w:spacing w:after="5" w:line="240" w:lineRule="auto"/>
        <w:ind w:left="422" w:right="54" w:hanging="10"/>
        <w:jc w:val="both"/>
        <w:rPr>
          <w:rFonts w:ascii="Arial" w:eastAsia="Arial" w:hAnsi="Arial" w:cs="Arial"/>
        </w:rPr>
      </w:pPr>
    </w:p>
    <w:p>
      <w:pPr>
        <w:spacing w:after="5" w:line="240" w:lineRule="auto"/>
        <w:ind w:left="422" w:right="54" w:hanging="10"/>
        <w:jc w:val="both"/>
        <w:rPr>
          <w:rFonts w:ascii="Arial" w:eastAsia="Arial" w:hAnsi="Arial" w:cs="Arial"/>
        </w:rPr>
      </w:pPr>
    </w:p>
    <w:p>
      <w:pPr>
        <w:spacing w:after="5" w:line="240" w:lineRule="auto"/>
        <w:ind w:left="422" w:right="54" w:hanging="10"/>
        <w:jc w:val="both"/>
        <w:rPr>
          <w:rFonts w:ascii="Arial" w:eastAsia="Arial" w:hAnsi="Arial" w:cs="Arial"/>
        </w:rPr>
      </w:pPr>
      <w:r>
        <w:rPr>
          <w:rFonts w:ascii="Arial" w:eastAsia="Arial" w:hAnsi="Arial" w:cs="Arial"/>
        </w:rPr>
        <w:t xml:space="preserve">information, which may lead to their disqualification as outlined in </w:t>
      </w:r>
      <w:r>
        <w:rPr>
          <w:rFonts w:ascii="Arial" w:eastAsia="Arial" w:hAnsi="Arial" w:cs="Arial"/>
          <w:i/>
        </w:rPr>
        <w:t>The Statutory Framework for the EYFS 2017 3.14-3.18 and Keeping Children Safe in Education 2019</w:t>
      </w:r>
      <w:r>
        <w:rPr>
          <w:rFonts w:ascii="Arial" w:eastAsia="Arial" w:hAnsi="Arial" w:cs="Arial"/>
        </w:rPr>
        <w:t xml:space="preserve"> </w:t>
      </w:r>
    </w:p>
    <w:p>
      <w:pPr>
        <w:spacing w:after="5" w:line="240" w:lineRule="auto"/>
        <w:ind w:left="422" w:right="54" w:hanging="10"/>
        <w:jc w:val="both"/>
        <w:rPr>
          <w:rFonts w:ascii="Arial" w:eastAsia="Arial" w:hAnsi="Arial" w:cs="Arial"/>
        </w:rPr>
      </w:pPr>
    </w:p>
    <w:p>
      <w:pPr>
        <w:spacing w:after="0"/>
        <w:ind w:left="427"/>
      </w:pPr>
    </w:p>
    <w:tbl>
      <w:tblPr>
        <w:tblW w:w="10166" w:type="dxa"/>
        <w:jc w:val="center"/>
        <w:tblCellMar>
          <w:left w:w="10" w:type="dxa"/>
          <w:right w:w="10" w:type="dxa"/>
        </w:tblCellMar>
        <w:tblLook w:val="0000" w:firstRow="0" w:lastRow="0" w:firstColumn="0" w:lastColumn="0" w:noHBand="0" w:noVBand="0"/>
      </w:tblPr>
      <w:tblGrid>
        <w:gridCol w:w="5509"/>
        <w:gridCol w:w="4657"/>
      </w:tblGrid>
      <w:tr>
        <w:trPr>
          <w:trHeight w:val="516"/>
          <w:jc w:val="center"/>
        </w:trPr>
        <w:tc>
          <w:tcPr>
            <w:tcW w:w="5509"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115" w:type="dxa"/>
            </w:tcMar>
          </w:tcPr>
          <w:p>
            <w:pPr>
              <w:spacing w:after="0" w:line="240" w:lineRule="auto"/>
            </w:pPr>
            <w:r>
              <w:rPr>
                <w:rFonts w:ascii="Arial" w:eastAsia="Arial" w:hAnsi="Arial" w:cs="Arial"/>
              </w:rPr>
              <w:t xml:space="preserve">Signature: </w:t>
            </w:r>
          </w:p>
          <w:p>
            <w:pPr>
              <w:spacing w:after="0" w:line="240" w:lineRule="auto"/>
            </w:pPr>
            <w:r>
              <w:rPr>
                <w:rFonts w:ascii="Arial" w:eastAsia="Arial" w:hAnsi="Arial" w:cs="Arial"/>
              </w:rPr>
              <w:t xml:space="preserve"> </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115" w:type="dxa"/>
            </w:tcMar>
          </w:tcPr>
          <w:p>
            <w:pPr>
              <w:spacing w:after="0" w:line="240" w:lineRule="auto"/>
            </w:pPr>
            <w:r>
              <w:rPr>
                <w:rFonts w:ascii="Arial" w:eastAsia="Arial" w:hAnsi="Arial" w:cs="Arial"/>
              </w:rPr>
              <w:t xml:space="preserve">Date Policy adopted: </w:t>
            </w:r>
          </w:p>
        </w:tc>
      </w:tr>
      <w:tr>
        <w:trPr>
          <w:trHeight w:val="518"/>
          <w:jc w:val="center"/>
        </w:trPr>
        <w:tc>
          <w:tcPr>
            <w:tcW w:w="5509"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115" w:type="dxa"/>
            </w:tcMar>
          </w:tcPr>
          <w:p>
            <w:pPr>
              <w:spacing w:after="0" w:line="240" w:lineRule="auto"/>
            </w:pPr>
            <w:r>
              <w:rPr>
                <w:rFonts w:ascii="Arial" w:eastAsia="Arial" w:hAnsi="Arial" w:cs="Arial"/>
              </w:rPr>
              <w:t xml:space="preserve">Position </w:t>
            </w:r>
          </w:p>
          <w:p>
            <w:pPr>
              <w:spacing w:after="0" w:line="240" w:lineRule="auto"/>
            </w:pPr>
            <w:r>
              <w:rPr>
                <w:rFonts w:ascii="Arial" w:eastAsia="Arial" w:hAnsi="Arial" w:cs="Arial"/>
              </w:rPr>
              <w:t xml:space="preserve"> </w:t>
            </w:r>
          </w:p>
        </w:tc>
        <w:tc>
          <w:tcPr>
            <w:tcW w:w="4657" w:type="dxa"/>
            <w:tcBorders>
              <w:top w:val="single" w:sz="4" w:space="0" w:color="000000"/>
              <w:left w:val="single" w:sz="4" w:space="0" w:color="000000"/>
              <w:bottom w:val="single" w:sz="4" w:space="0" w:color="000000"/>
              <w:right w:val="single" w:sz="4" w:space="0" w:color="000000"/>
            </w:tcBorders>
            <w:shd w:val="clear" w:color="auto" w:fill="auto"/>
            <w:tcMar>
              <w:top w:w="14" w:type="dxa"/>
              <w:left w:w="108" w:type="dxa"/>
              <w:bottom w:w="0" w:type="dxa"/>
              <w:right w:w="115" w:type="dxa"/>
            </w:tcMar>
          </w:tcPr>
          <w:p>
            <w:pPr>
              <w:spacing w:after="0" w:line="240" w:lineRule="auto"/>
            </w:pPr>
            <w:r>
              <w:rPr>
                <w:rFonts w:ascii="Arial" w:eastAsia="Arial" w:hAnsi="Arial" w:cs="Arial"/>
              </w:rPr>
              <w:t xml:space="preserve">Review Date: </w:t>
            </w:r>
          </w:p>
        </w:tc>
      </w:tr>
    </w:tbl>
    <w:p>
      <w:pPr>
        <w:spacing w:after="0"/>
        <w:ind w:left="427"/>
      </w:pPr>
      <w:r>
        <w:rPr>
          <w:rFonts w:ascii="Arial" w:eastAsia="Arial" w:hAnsi="Arial" w:cs="Arial"/>
          <w:b/>
          <w:color w:val="FF0000"/>
        </w:rPr>
        <w:t xml:space="preserve"> </w:t>
      </w:r>
    </w:p>
    <w:bookmarkEnd w:id="1"/>
    <w:p>
      <w:r>
        <w:t xml:space="preserve">                                                       </w:t>
      </w:r>
    </w:p>
    <w:p>
      <w:pPr>
        <w:jc w:val="both"/>
        <w:rPr>
          <w:rFonts w:ascii="Arial" w:eastAsia="Times New Roman" w:hAnsi="Arial" w:cs="Arial"/>
          <w:sz w:val="32"/>
          <w:szCs w:val="32"/>
        </w:rPr>
      </w:pPr>
      <w:r>
        <w:rPr>
          <w:noProof/>
          <w:lang w:eastAsia="en-GB"/>
        </w:rPr>
        <w:lastRenderedPageBreak/>
        <w:drawing>
          <wp:inline distT="0" distB="0" distL="0" distR="0">
            <wp:extent cx="6301105" cy="758190"/>
            <wp:effectExtent l="0" t="0" r="4445" b="0"/>
            <wp:docPr id="256000" name="Picture 1">
              <a:extLst xmlns:a="http://schemas.openxmlformats.org/drawingml/2006/main">
                <a:ext uri="{FF2B5EF4-FFF2-40B4-BE49-F238E27FC236}">
                  <a16:creationId xmlns:a16="http://schemas.microsoft.com/office/drawing/2014/main" id="{6823A509-964A-4615-8A97-8FDEA464DA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06" name="Picture 1">
                      <a:extLst>
                        <a:ext uri="{FF2B5EF4-FFF2-40B4-BE49-F238E27FC236}">
                          <a16:creationId xmlns:a16="http://schemas.microsoft.com/office/drawing/2014/main" id="{6823A509-964A-4615-8A97-8FDEA464DAD4}"/>
                        </a:ext>
                      </a:extLst>
                    </pic:cNvPr>
                    <pic:cNvPicPr>
                      <a:picLocks noChangeAspect="1" noChangeArrowheads="1"/>
                    </pic:cNvPicPr>
                  </pic:nvPicPr>
                  <pic:blipFill>
                    <a:blip r:embed="rId56">
                      <a:extLst>
                        <a:ext uri="{28A0092B-C50C-407E-A947-70E740481C1C}">
                          <a14:useLocalDpi xmlns:a14="http://schemas.microsoft.com/office/drawing/2010/main" val="0"/>
                        </a:ext>
                      </a:extLst>
                    </a:blip>
                    <a:srcRect l="-85" t="15184" b="24081"/>
                    <a:stretch>
                      <a:fillRect/>
                    </a:stretch>
                  </pic:blipFill>
                  <pic:spPr bwMode="auto">
                    <a:xfrm>
                      <a:off x="0" y="0"/>
                      <a:ext cx="6301105" cy="758190"/>
                    </a:xfrm>
                    <a:prstGeom prst="rect">
                      <a:avLst/>
                    </a:prstGeom>
                    <a:noFill/>
                    <a:ln>
                      <a:noFill/>
                    </a:ln>
                    <a:extLst/>
                  </pic:spPr>
                </pic:pic>
              </a:graphicData>
            </a:graphic>
          </wp:inline>
        </w:drawing>
      </w:r>
    </w:p>
    <w:p>
      <w:pPr>
        <w:ind w:left="7200" w:firstLine="720"/>
        <w:rPr>
          <w:rFonts w:ascii="Arial" w:eastAsia="Times New Roman" w:hAnsi="Arial" w:cs="Arial"/>
          <w:sz w:val="32"/>
          <w:szCs w:val="32"/>
        </w:rPr>
      </w:pPr>
    </w:p>
    <w:p>
      <w:pPr>
        <w:ind w:left="7200" w:firstLine="720"/>
        <w:rPr>
          <w:rFonts w:ascii="Arial" w:eastAsia="Times New Roman" w:hAnsi="Arial" w:cs="Arial"/>
          <w:sz w:val="32"/>
          <w:szCs w:val="32"/>
        </w:rPr>
      </w:pPr>
    </w:p>
    <w:p>
      <w:pPr>
        <w:ind w:left="7200" w:firstLine="720"/>
      </w:pPr>
      <w:r>
        <w:rPr>
          <w:rFonts w:ascii="Arial" w:eastAsia="Times New Roman" w:hAnsi="Arial" w:cs="Arial"/>
          <w:sz w:val="32"/>
          <w:szCs w:val="32"/>
        </w:rPr>
        <w:t>Appendix A</w:t>
      </w:r>
      <w:r>
        <w:t xml:space="preserve">                                                                                                      </w:t>
      </w:r>
    </w:p>
    <w:p>
      <w:pPr>
        <w:spacing w:after="0"/>
        <w:ind w:right="140"/>
        <w:jc w:val="center"/>
        <w:rPr>
          <w:rFonts w:ascii="Arial" w:eastAsia="Arial" w:hAnsi="Arial" w:cs="Arial"/>
          <w:b/>
          <w:u w:val="single" w:color="000000"/>
          <w:shd w:val="clear" w:color="auto" w:fill="FFFF00"/>
        </w:rPr>
      </w:pPr>
    </w:p>
    <w:p>
      <w:pPr>
        <w:spacing w:after="0"/>
        <w:ind w:left="720"/>
        <w:jc w:val="center"/>
        <w:rPr>
          <w:b/>
          <w:sz w:val="32"/>
          <w:szCs w:val="32"/>
          <w:u w:val="single"/>
        </w:rPr>
      </w:pPr>
      <w:r>
        <w:rPr>
          <w:b/>
          <w:sz w:val="32"/>
          <w:szCs w:val="32"/>
          <w:u w:val="single"/>
        </w:rPr>
        <w:t>Early Years</w:t>
      </w:r>
    </w:p>
    <w:p>
      <w:pPr>
        <w:spacing w:after="5"/>
        <w:ind w:left="730" w:right="46" w:hanging="10"/>
        <w:jc w:val="both"/>
      </w:pPr>
      <w:r>
        <w:rPr>
          <w:rFonts w:ascii="Arial" w:eastAsia="Arial" w:hAnsi="Arial" w:cs="Arial"/>
          <w:b/>
        </w:rPr>
        <w:t xml:space="preserve">Role and responsibilities of the Designated Safeguarding Lead  </w:t>
      </w:r>
    </w:p>
    <w:p>
      <w:pPr>
        <w:spacing w:after="5"/>
        <w:ind w:left="730" w:right="400" w:hanging="10"/>
        <w:jc w:val="both"/>
      </w:pPr>
      <w:r>
        <w:rPr>
          <w:rFonts w:ascii="Arial" w:eastAsia="Arial" w:hAnsi="Arial" w:cs="Arial"/>
        </w:rPr>
        <w:t xml:space="preserve">Our Designated Safeguarding Lead will update their child protection/safeguarding training in line with Shropshire Safeguarding Partnership (SSP) recommendations. They are responsible for:  </w:t>
      </w:r>
    </w:p>
    <w:p>
      <w:pPr>
        <w:numPr>
          <w:ilvl w:val="0"/>
          <w:numId w:val="13"/>
        </w:numPr>
        <w:spacing w:after="5" w:line="240" w:lineRule="auto"/>
        <w:ind w:right="342" w:hanging="432"/>
        <w:jc w:val="both"/>
      </w:pPr>
      <w:r>
        <w:rPr>
          <w:rFonts w:ascii="Arial" w:eastAsia="Arial" w:hAnsi="Arial" w:cs="Arial"/>
        </w:rPr>
        <w:t xml:space="preserve">Ensuring that all staff have up to date knowledge of safeguarding issues; </w:t>
      </w:r>
    </w:p>
    <w:p>
      <w:pPr>
        <w:numPr>
          <w:ilvl w:val="0"/>
          <w:numId w:val="13"/>
        </w:numPr>
        <w:spacing w:after="3" w:line="240" w:lineRule="auto"/>
        <w:ind w:right="342" w:hanging="432"/>
        <w:jc w:val="both"/>
      </w:pPr>
      <w:r>
        <w:rPr>
          <w:rFonts w:ascii="Arial" w:eastAsia="Arial" w:hAnsi="Arial" w:cs="Arial"/>
        </w:rPr>
        <w:t xml:space="preserve">Ensuring that staff are enabled to identify signs of possible abuse and neglect at the earliest opportunity, and to respond in a timely and appropriate way. Signs that indicate possible abuse may include significant changes in children's behaviour; deterioration in children’s general well-being; unexplained bruising, marks or signs of possible abuse or neglect; children’s comments which give cause for concern; any reasons to suspect neglect or abuse outside the setting, for example in the child’s home; and/or inappropriate behaviour displayed by other members of staff, or any other person working with the children. E.g. inappropriate sexual comments; excessive one-to-one attention beyond the requirements of their usual role and responsibilities; or inappropriate sharing of images; </w:t>
      </w:r>
    </w:p>
    <w:p>
      <w:pPr>
        <w:numPr>
          <w:ilvl w:val="0"/>
          <w:numId w:val="13"/>
        </w:numPr>
        <w:spacing w:after="30" w:line="240" w:lineRule="auto"/>
        <w:ind w:right="342" w:hanging="432"/>
        <w:jc w:val="both"/>
      </w:pPr>
      <w:r>
        <w:rPr>
          <w:rFonts w:ascii="Arial" w:eastAsia="Arial" w:hAnsi="Arial" w:cs="Arial"/>
        </w:rPr>
        <w:t xml:space="preserve">Being the first point of contact for staff, volunteers, parents and children/young people where concerns about children’s welfare, poor practice or child abuse are identified; </w:t>
      </w:r>
    </w:p>
    <w:p>
      <w:pPr>
        <w:numPr>
          <w:ilvl w:val="0"/>
          <w:numId w:val="13"/>
        </w:numPr>
        <w:spacing w:after="5" w:line="240" w:lineRule="auto"/>
        <w:ind w:right="342" w:hanging="432"/>
        <w:jc w:val="both"/>
      </w:pPr>
      <w:r>
        <w:rPr>
          <w:rFonts w:ascii="Arial" w:eastAsia="Arial" w:hAnsi="Arial" w:cs="Arial"/>
        </w:rPr>
        <w:t xml:space="preserve">Providing basic advice and support regarding child protection and poor practice; </w:t>
      </w:r>
    </w:p>
    <w:p>
      <w:pPr>
        <w:numPr>
          <w:ilvl w:val="0"/>
          <w:numId w:val="13"/>
        </w:numPr>
        <w:spacing w:after="5" w:line="240" w:lineRule="auto"/>
        <w:ind w:right="342" w:hanging="432"/>
        <w:jc w:val="both"/>
      </w:pPr>
      <w:r>
        <w:rPr>
          <w:rFonts w:ascii="Arial" w:eastAsia="Arial" w:hAnsi="Arial" w:cs="Arial"/>
        </w:rPr>
        <w:lastRenderedPageBreak/>
        <w:t xml:space="preserve">Completing the organisation’s reporting and recording procedures following the policy and procedures; </w:t>
      </w:r>
    </w:p>
    <w:p>
      <w:pPr>
        <w:numPr>
          <w:ilvl w:val="0"/>
          <w:numId w:val="13"/>
        </w:numPr>
        <w:spacing w:after="5" w:line="240" w:lineRule="auto"/>
        <w:ind w:right="342" w:hanging="432"/>
        <w:jc w:val="both"/>
      </w:pPr>
      <w:r>
        <w:rPr>
          <w:rFonts w:ascii="Arial" w:eastAsia="Arial" w:hAnsi="Arial" w:cs="Arial"/>
        </w:rPr>
        <w:t xml:space="preserve">Promoting safe working practice/code of conduct; </w:t>
      </w:r>
    </w:p>
    <w:p>
      <w:pPr>
        <w:numPr>
          <w:ilvl w:val="0"/>
          <w:numId w:val="13"/>
        </w:numPr>
        <w:spacing w:after="5" w:line="240" w:lineRule="auto"/>
        <w:ind w:right="342" w:hanging="432"/>
        <w:jc w:val="both"/>
      </w:pPr>
      <w:r>
        <w:rPr>
          <w:rFonts w:ascii="Arial" w:eastAsia="Arial" w:hAnsi="Arial" w:cs="Arial"/>
        </w:rPr>
        <w:t xml:space="preserve">Attending, promoting and organising training; </w:t>
      </w:r>
    </w:p>
    <w:p>
      <w:pPr>
        <w:numPr>
          <w:ilvl w:val="0"/>
          <w:numId w:val="13"/>
        </w:numPr>
        <w:spacing w:after="5" w:line="240" w:lineRule="auto"/>
        <w:ind w:right="342" w:hanging="432"/>
        <w:jc w:val="both"/>
      </w:pPr>
      <w:r>
        <w:rPr>
          <w:rFonts w:ascii="Arial" w:eastAsia="Arial" w:hAnsi="Arial" w:cs="Arial"/>
        </w:rPr>
        <w:t xml:space="preserve">Promoting and ensuring confidentiality is maintained; </w:t>
      </w:r>
    </w:p>
    <w:p>
      <w:pPr>
        <w:numPr>
          <w:ilvl w:val="0"/>
          <w:numId w:val="13"/>
        </w:numPr>
        <w:spacing w:after="5" w:line="240" w:lineRule="auto"/>
        <w:ind w:right="342" w:hanging="432"/>
        <w:jc w:val="both"/>
      </w:pPr>
      <w:r>
        <w:rPr>
          <w:rFonts w:ascii="Arial" w:eastAsia="Arial" w:hAnsi="Arial" w:cs="Arial"/>
        </w:rPr>
        <w:t xml:space="preserve">Promoting anti-discriminatory practice; </w:t>
      </w:r>
    </w:p>
    <w:p>
      <w:pPr>
        <w:numPr>
          <w:ilvl w:val="0"/>
          <w:numId w:val="13"/>
        </w:numPr>
        <w:spacing w:after="5" w:line="240" w:lineRule="auto"/>
        <w:ind w:right="342" w:hanging="432"/>
        <w:jc w:val="both"/>
      </w:pPr>
      <w:r>
        <w:rPr>
          <w:rFonts w:ascii="Arial" w:eastAsia="Arial" w:hAnsi="Arial" w:cs="Arial"/>
        </w:rPr>
        <w:t xml:space="preserve">Maintaining records related to child protection and unsuitable adults, and ensuring these are stored securely on the premises; </w:t>
      </w:r>
    </w:p>
    <w:p>
      <w:pPr>
        <w:numPr>
          <w:ilvl w:val="0"/>
          <w:numId w:val="13"/>
        </w:numPr>
        <w:spacing w:after="5" w:line="240" w:lineRule="auto"/>
        <w:ind w:right="342" w:hanging="432"/>
        <w:jc w:val="both"/>
      </w:pPr>
      <w:r>
        <w:rPr>
          <w:rFonts w:ascii="Arial" w:eastAsia="Arial" w:hAnsi="Arial" w:cs="Arial"/>
        </w:rPr>
        <w:t xml:space="preserve">Reviewing records on a regular basis to identify possible patterns of abuse; </w:t>
      </w:r>
    </w:p>
    <w:p>
      <w:pPr>
        <w:numPr>
          <w:ilvl w:val="0"/>
          <w:numId w:val="13"/>
        </w:numPr>
        <w:spacing w:after="5" w:line="240" w:lineRule="auto"/>
        <w:ind w:right="342" w:hanging="432"/>
        <w:jc w:val="both"/>
      </w:pPr>
      <w:r>
        <w:rPr>
          <w:rFonts w:ascii="Arial" w:eastAsia="Arial" w:hAnsi="Arial" w:cs="Arial"/>
        </w:rPr>
        <w:t xml:space="preserve">Making decisions on whether to refer any concerns, recording the reasons for that decision; </w:t>
      </w:r>
    </w:p>
    <w:p>
      <w:pPr>
        <w:numPr>
          <w:ilvl w:val="0"/>
          <w:numId w:val="13"/>
        </w:numPr>
        <w:spacing w:after="5" w:line="240" w:lineRule="auto"/>
        <w:ind w:right="342" w:hanging="432"/>
        <w:jc w:val="both"/>
      </w:pPr>
      <w:r>
        <w:rPr>
          <w:rFonts w:ascii="Arial" w:eastAsia="Arial" w:hAnsi="Arial" w:cs="Arial"/>
        </w:rPr>
        <w:t xml:space="preserve">Completing SSP audits which include: </w:t>
      </w:r>
    </w:p>
    <w:p>
      <w:pPr>
        <w:spacing w:after="5"/>
        <w:ind w:left="1152" w:right="342"/>
        <w:jc w:val="both"/>
      </w:pPr>
      <w:r>
        <w:rPr>
          <w:rFonts w:ascii="Arial" w:eastAsia="Arial" w:hAnsi="Arial" w:cs="Arial"/>
        </w:rPr>
        <w:t xml:space="preserve"> - Termly Section 9 Practice Audits </w:t>
      </w:r>
    </w:p>
    <w:p>
      <w:pPr>
        <w:numPr>
          <w:ilvl w:val="1"/>
          <w:numId w:val="13"/>
        </w:numPr>
        <w:spacing w:after="5" w:line="240" w:lineRule="auto"/>
        <w:ind w:right="54" w:hanging="288"/>
        <w:jc w:val="both"/>
      </w:pPr>
      <w:r>
        <w:rPr>
          <w:rFonts w:ascii="Arial" w:eastAsia="Arial" w:hAnsi="Arial" w:cs="Arial"/>
        </w:rPr>
        <w:t xml:space="preserve">Annual Section 11 Compliance Audits  </w:t>
      </w:r>
    </w:p>
    <w:p>
      <w:pPr>
        <w:numPr>
          <w:ilvl w:val="1"/>
          <w:numId w:val="13"/>
        </w:numPr>
        <w:spacing w:after="5" w:line="240" w:lineRule="auto"/>
        <w:ind w:right="54" w:hanging="288"/>
        <w:jc w:val="both"/>
      </w:pPr>
      <w:r>
        <w:rPr>
          <w:rFonts w:ascii="Arial" w:eastAsia="Arial" w:hAnsi="Arial" w:cs="Arial"/>
        </w:rPr>
        <w:t xml:space="preserve">Multi-agency Audits </w:t>
      </w:r>
    </w:p>
    <w:p>
      <w:pPr>
        <w:numPr>
          <w:ilvl w:val="0"/>
          <w:numId w:val="13"/>
        </w:numPr>
        <w:spacing w:after="5" w:line="240" w:lineRule="auto"/>
        <w:ind w:right="342" w:hanging="432"/>
        <w:jc w:val="both"/>
      </w:pPr>
      <w:r>
        <w:rPr>
          <w:rFonts w:ascii="Arial" w:eastAsia="Arial" w:hAnsi="Arial" w:cs="Arial"/>
        </w:rPr>
        <w:t xml:space="preserve">Maintaining up to date contact details for other agencies and know how to access the most up to date SSP guidelines; </w:t>
      </w:r>
    </w:p>
    <w:p>
      <w:pPr>
        <w:numPr>
          <w:ilvl w:val="0"/>
          <w:numId w:val="13"/>
        </w:numPr>
        <w:spacing w:after="5" w:line="240" w:lineRule="auto"/>
        <w:ind w:right="342" w:hanging="432"/>
        <w:jc w:val="both"/>
      </w:pPr>
      <w:r>
        <w:rPr>
          <w:rFonts w:ascii="Arial" w:eastAsia="Arial" w:hAnsi="Arial" w:cs="Arial"/>
        </w:rPr>
        <w:t xml:space="preserve">Passing information to other relevant organisations /agencies as appropriate; </w:t>
      </w:r>
    </w:p>
    <w:p>
      <w:pPr>
        <w:numPr>
          <w:ilvl w:val="0"/>
          <w:numId w:val="13"/>
        </w:numPr>
        <w:spacing w:after="5" w:line="240" w:lineRule="auto"/>
        <w:ind w:right="342" w:hanging="432"/>
        <w:jc w:val="both"/>
      </w:pPr>
      <w:r>
        <w:rPr>
          <w:rFonts w:ascii="Arial" w:eastAsia="Arial" w:hAnsi="Arial" w:cs="Arial"/>
        </w:rPr>
        <w:t xml:space="preserve">Making referrals to the investigating agencies - Shropshire Council Compass and the Police - in line with child protection procedures; </w:t>
      </w:r>
    </w:p>
    <w:p>
      <w:pPr>
        <w:numPr>
          <w:ilvl w:val="0"/>
          <w:numId w:val="13"/>
        </w:numPr>
        <w:spacing w:after="5" w:line="240" w:lineRule="auto"/>
        <w:ind w:right="342" w:hanging="432"/>
        <w:jc w:val="both"/>
      </w:pPr>
      <w:r>
        <w:rPr>
          <w:rFonts w:ascii="Arial" w:eastAsia="Arial" w:hAnsi="Arial" w:cs="Arial"/>
        </w:rPr>
        <w:t xml:space="preserve">Informing Ofsted of any allegations of abuse made against a person working in the setting, or any other abuse alleged to have taken place on the premises; </w:t>
      </w:r>
    </w:p>
    <w:p>
      <w:pPr>
        <w:numPr>
          <w:ilvl w:val="0"/>
          <w:numId w:val="13"/>
        </w:numPr>
        <w:spacing w:after="5" w:line="240" w:lineRule="auto"/>
        <w:ind w:right="342" w:hanging="432"/>
        <w:jc w:val="both"/>
      </w:pPr>
      <w:r>
        <w:rPr>
          <w:rFonts w:ascii="Arial" w:eastAsia="Arial" w:hAnsi="Arial" w:cs="Arial"/>
        </w:rPr>
        <w:t xml:space="preserve">Sharing information about Safeguarding Children procedures with parents prior to their child starting in the setting; </w:t>
      </w:r>
    </w:p>
    <w:p>
      <w:pPr>
        <w:numPr>
          <w:ilvl w:val="0"/>
          <w:numId w:val="13"/>
        </w:numPr>
        <w:spacing w:after="5" w:line="240" w:lineRule="auto"/>
        <w:ind w:right="342" w:hanging="432"/>
        <w:jc w:val="both"/>
      </w:pPr>
      <w:r>
        <w:rPr>
          <w:rFonts w:ascii="Arial" w:eastAsia="Arial" w:hAnsi="Arial" w:cs="Arial"/>
        </w:rPr>
        <w:t xml:space="preserve">Updating the policy and procedure, and communicating any updates with staff, committee members, volunteers and parents; </w:t>
      </w:r>
    </w:p>
    <w:p>
      <w:pPr>
        <w:numPr>
          <w:ilvl w:val="0"/>
          <w:numId w:val="13"/>
        </w:numPr>
        <w:spacing w:after="5" w:line="240" w:lineRule="auto"/>
        <w:ind w:right="342" w:hanging="432"/>
        <w:jc w:val="both"/>
      </w:pPr>
      <w:r>
        <w:rPr>
          <w:rFonts w:ascii="Arial" w:eastAsia="Arial" w:hAnsi="Arial" w:cs="Arial"/>
        </w:rPr>
        <w:t xml:space="preserve">Contributing to multi-agency meetings, assessments, core groups and conferences as required. </w:t>
      </w:r>
    </w:p>
    <w:p>
      <w:pPr>
        <w:spacing w:after="0"/>
        <w:ind w:left="720"/>
      </w:pPr>
      <w:r>
        <w:rPr>
          <w:rFonts w:ascii="Arial" w:eastAsia="Arial" w:hAnsi="Arial" w:cs="Arial"/>
        </w:rPr>
        <w:t xml:space="preserve"> </w:t>
      </w:r>
    </w:p>
    <w:p>
      <w:pPr>
        <w:spacing w:after="0"/>
        <w:ind w:left="720"/>
        <w:rPr>
          <w:rFonts w:ascii="Arial" w:eastAsia="Arial" w:hAnsi="Arial" w:cs="Arial"/>
        </w:rPr>
      </w:pPr>
    </w:p>
    <w:p>
      <w:pPr>
        <w:spacing w:after="0"/>
        <w:ind w:left="720"/>
        <w:rPr>
          <w:rFonts w:ascii="Arial" w:eastAsia="Arial" w:hAnsi="Arial" w:cs="Arial"/>
        </w:rPr>
      </w:pPr>
    </w:p>
    <w:p>
      <w:pPr>
        <w:spacing w:after="0"/>
        <w:ind w:left="720"/>
        <w:rPr>
          <w:rFonts w:ascii="Arial" w:eastAsia="Arial" w:hAnsi="Arial" w:cs="Arial"/>
        </w:rPr>
      </w:pPr>
    </w:p>
    <w:p>
      <w:pPr>
        <w:spacing w:after="0"/>
        <w:ind w:left="720"/>
      </w:pPr>
      <w:bookmarkStart w:id="27" w:name="_GoBack"/>
      <w:bookmarkEnd w:id="27"/>
      <w:r>
        <w:lastRenderedPageBreak/>
        <w:tab/>
      </w:r>
      <w:r>
        <w:rPr>
          <w:rFonts w:ascii="Times New Roman" w:eastAsia="Times New Roman" w:hAnsi="Times New Roman"/>
          <w:sz w:val="20"/>
        </w:rPr>
        <w:t xml:space="preserve">                      </w:t>
      </w:r>
    </w:p>
    <w:p>
      <w:pPr>
        <w:spacing w:after="0"/>
        <w:ind w:left="720"/>
        <w:rPr>
          <w:rFonts w:ascii="Times New Roman" w:eastAsia="Times New Roman" w:hAnsi="Times New Roman"/>
          <w:sz w:val="20"/>
        </w:rPr>
      </w:pPr>
    </w:p>
    <w:p>
      <w:pPr>
        <w:spacing w:after="0"/>
        <w:ind w:left="720"/>
      </w:pPr>
      <w:r>
        <w:rPr>
          <w:noProof/>
          <w:lang w:eastAsia="en-GB"/>
        </w:rPr>
        <w:drawing>
          <wp:inline distT="0" distB="0" distL="0" distR="0">
            <wp:extent cx="5967730" cy="758190"/>
            <wp:effectExtent l="0" t="0" r="0" b="0"/>
            <wp:docPr id="256006" name="Picture 1">
              <a:extLst xmlns:a="http://schemas.openxmlformats.org/drawingml/2006/main">
                <a:ext uri="{FF2B5EF4-FFF2-40B4-BE49-F238E27FC236}">
                  <a16:creationId xmlns:a16="http://schemas.microsoft.com/office/drawing/2014/main" id="{6823A509-964A-4615-8A97-8FDEA464DA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06" name="Picture 1">
                      <a:extLst>
                        <a:ext uri="{FF2B5EF4-FFF2-40B4-BE49-F238E27FC236}">
                          <a16:creationId xmlns:a16="http://schemas.microsoft.com/office/drawing/2014/main" id="{6823A509-964A-4615-8A97-8FDEA464DAD4}"/>
                        </a:ext>
                      </a:extLst>
                    </pic:cNvPr>
                    <pic:cNvPicPr>
                      <a:picLocks noChangeAspect="1" noChangeArrowheads="1"/>
                    </pic:cNvPicPr>
                  </pic:nvPicPr>
                  <pic:blipFill>
                    <a:blip r:embed="rId56">
                      <a:extLst>
                        <a:ext uri="{28A0092B-C50C-407E-A947-70E740481C1C}">
                          <a14:useLocalDpi xmlns:a14="http://schemas.microsoft.com/office/drawing/2010/main" val="0"/>
                        </a:ext>
                      </a:extLst>
                    </a:blip>
                    <a:srcRect l="-85" t="15184" b="24081"/>
                    <a:stretch>
                      <a:fillRect/>
                    </a:stretch>
                  </pic:blipFill>
                  <pic:spPr bwMode="auto">
                    <a:xfrm>
                      <a:off x="0" y="0"/>
                      <a:ext cx="5967730" cy="758190"/>
                    </a:xfrm>
                    <a:prstGeom prst="rect">
                      <a:avLst/>
                    </a:prstGeom>
                    <a:noFill/>
                    <a:ln>
                      <a:noFill/>
                    </a:ln>
                    <a:extLst/>
                  </pic:spPr>
                </pic:pic>
              </a:graphicData>
            </a:graphic>
          </wp:inline>
        </w:drawing>
      </w:r>
    </w:p>
    <w:p>
      <w:pPr>
        <w:spacing w:after="0"/>
        <w:ind w:left="720"/>
        <w:rPr>
          <w:rFonts w:ascii="Times New Roman" w:eastAsia="Times New Roman" w:hAnsi="Times New Roman"/>
          <w:sz w:val="20"/>
        </w:rPr>
      </w:pPr>
    </w:p>
    <w:p>
      <w:pPr>
        <w:spacing w:after="0"/>
        <w:rPr>
          <w:rFonts w:ascii="Times New Roman" w:eastAsia="Times New Roman" w:hAnsi="Times New Roman"/>
          <w:sz w:val="20"/>
        </w:rPr>
      </w:pPr>
      <w:r>
        <w:rPr>
          <w:rFonts w:ascii="Times New Roman" w:eastAsia="Times New Roman" w:hAnsi="Times New Roman"/>
          <w:sz w:val="20"/>
        </w:rPr>
        <w:t xml:space="preserve">                                                                          </w:t>
      </w:r>
      <w:r>
        <w:rPr>
          <w:rFonts w:ascii="Arial" w:eastAsia="Times New Roman" w:hAnsi="Arial" w:cs="Arial"/>
          <w:sz w:val="32"/>
          <w:szCs w:val="32"/>
        </w:rPr>
        <w:t>Appendix B</w:t>
      </w:r>
    </w:p>
    <w:p>
      <w:pPr>
        <w:spacing w:after="4" w:line="264" w:lineRule="auto"/>
        <w:ind w:left="1637" w:right="1626" w:hanging="10"/>
        <w:jc w:val="center"/>
      </w:pPr>
      <w:r>
        <w:rPr>
          <w:rFonts w:ascii="Arial" w:eastAsia="Arial" w:hAnsi="Arial" w:cs="Arial"/>
          <w:b/>
          <w:sz w:val="28"/>
        </w:rPr>
        <w:t xml:space="preserve">The role of the Designated Safeguarding Lead  </w:t>
      </w:r>
    </w:p>
    <w:p>
      <w:pPr>
        <w:spacing w:after="14"/>
      </w:pPr>
      <w:r>
        <w:rPr>
          <w:rFonts w:ascii="Times New Roman" w:eastAsia="Times New Roman" w:hAnsi="Times New Roman"/>
          <w:sz w:val="24"/>
        </w:rPr>
        <w:t xml:space="preserve"> </w:t>
      </w:r>
    </w:p>
    <w:p>
      <w:pPr>
        <w:spacing w:after="5"/>
        <w:ind w:left="10" w:right="66" w:hanging="10"/>
      </w:pPr>
      <w:r>
        <w:rPr>
          <w:rFonts w:ascii="Arial" w:eastAsia="Arial" w:hAnsi="Arial" w:cs="Arial"/>
          <w:sz w:val="23"/>
        </w:rPr>
        <w:t>In carrying out any of the role set out below, the role of the Designated Safeguarding Lead</w:t>
      </w:r>
      <w:r>
        <w:rPr>
          <w:rFonts w:ascii="Arial" w:eastAsia="Arial" w:hAnsi="Arial" w:cs="Arial"/>
          <w:b/>
          <w:sz w:val="28"/>
        </w:rPr>
        <w:t xml:space="preserve"> </w:t>
      </w:r>
      <w:r>
        <w:rPr>
          <w:rFonts w:ascii="Arial" w:eastAsia="Arial" w:hAnsi="Arial" w:cs="Arial"/>
          <w:sz w:val="23"/>
        </w:rPr>
        <w:t xml:space="preserve">should be guided by two important principles. First, following the Children Act 1989, the principle that the welfare of the child should be paramount. Second, the principle that confidentiality should be respected as far as possible (without compromising the first principle). </w:t>
      </w:r>
    </w:p>
    <w:p>
      <w:pPr>
        <w:spacing w:after="0"/>
      </w:pPr>
      <w:r>
        <w:rPr>
          <w:rFonts w:ascii="Arial" w:eastAsia="Arial" w:hAnsi="Arial" w:cs="Arial"/>
          <w:sz w:val="23"/>
        </w:rPr>
        <w:t xml:space="preserve"> </w:t>
      </w:r>
    </w:p>
    <w:p>
      <w:pPr>
        <w:spacing w:after="30"/>
        <w:ind w:left="10" w:hanging="10"/>
      </w:pPr>
      <w:r>
        <w:rPr>
          <w:rFonts w:ascii="Arial" w:eastAsia="Arial" w:hAnsi="Arial" w:cs="Arial"/>
          <w:sz w:val="23"/>
        </w:rPr>
        <w:t xml:space="preserve">It is </w:t>
      </w:r>
      <w:r>
        <w:rPr>
          <w:rFonts w:ascii="Arial" w:eastAsia="Arial" w:hAnsi="Arial" w:cs="Arial"/>
          <w:b/>
          <w:sz w:val="23"/>
        </w:rPr>
        <w:t xml:space="preserve">essential </w:t>
      </w:r>
      <w:r>
        <w:rPr>
          <w:rFonts w:ascii="Arial" w:eastAsia="Arial" w:hAnsi="Arial" w:cs="Arial"/>
          <w:sz w:val="23"/>
        </w:rPr>
        <w:t xml:space="preserve">that designated safeguarding leads are familiar with the content of the following key documents: </w:t>
      </w:r>
    </w:p>
    <w:p>
      <w:pPr>
        <w:pStyle w:val="ListParagraph"/>
        <w:numPr>
          <w:ilvl w:val="0"/>
          <w:numId w:val="23"/>
        </w:numPr>
        <w:spacing w:after="5" w:line="240" w:lineRule="auto"/>
        <w:ind w:right="66"/>
      </w:pPr>
      <w:r>
        <w:rPr>
          <w:rFonts w:ascii="Arial" w:eastAsia="Arial" w:hAnsi="Arial" w:cs="Arial"/>
          <w:sz w:val="23"/>
        </w:rPr>
        <w:t>Department for Educations (</w:t>
      </w:r>
      <w:proofErr w:type="spellStart"/>
      <w:r>
        <w:rPr>
          <w:rFonts w:ascii="Arial" w:eastAsia="Arial" w:hAnsi="Arial" w:cs="Arial"/>
          <w:sz w:val="23"/>
        </w:rPr>
        <w:t>DfE’s</w:t>
      </w:r>
      <w:proofErr w:type="spellEnd"/>
      <w:r>
        <w:rPr>
          <w:rFonts w:ascii="Arial" w:eastAsia="Arial" w:hAnsi="Arial" w:cs="Arial"/>
          <w:sz w:val="23"/>
        </w:rPr>
        <w:t xml:space="preserve">) statutory guidance for schools and     </w:t>
      </w:r>
    </w:p>
    <w:p>
      <w:pPr>
        <w:spacing w:after="5"/>
        <w:ind w:right="66"/>
      </w:pPr>
      <w:r>
        <w:rPr>
          <w:rFonts w:ascii="Arial" w:eastAsia="Arial" w:hAnsi="Arial" w:cs="Arial"/>
          <w:sz w:val="23"/>
        </w:rPr>
        <w:t xml:space="preserve">                                  colleges, ‘Keeping Children Safe in Education’ 2019 </w:t>
      </w:r>
    </w:p>
    <w:p>
      <w:pPr>
        <w:pStyle w:val="ListParagraph"/>
        <w:numPr>
          <w:ilvl w:val="0"/>
          <w:numId w:val="23"/>
        </w:numPr>
        <w:spacing w:after="5" w:line="240" w:lineRule="auto"/>
        <w:ind w:right="66"/>
      </w:pPr>
      <w:r>
        <w:rPr>
          <w:rFonts w:ascii="Arial" w:eastAsia="Arial" w:hAnsi="Arial" w:cs="Arial"/>
          <w:sz w:val="23"/>
        </w:rPr>
        <w:t xml:space="preserve">Working Together to Safeguard Children’ 2018 </w:t>
      </w:r>
    </w:p>
    <w:p>
      <w:pPr>
        <w:pStyle w:val="ListParagraph"/>
        <w:numPr>
          <w:ilvl w:val="0"/>
          <w:numId w:val="23"/>
        </w:numPr>
        <w:spacing w:after="5" w:line="240" w:lineRule="auto"/>
        <w:ind w:right="66"/>
      </w:pPr>
      <w:r>
        <w:rPr>
          <w:rFonts w:ascii="Arial" w:eastAsia="Arial" w:hAnsi="Arial" w:cs="Arial"/>
          <w:sz w:val="23"/>
        </w:rPr>
        <w:t xml:space="preserve">Ofsted Inspecting safeguarding in early years, education and skills settings  </w:t>
      </w:r>
    </w:p>
    <w:p>
      <w:pPr>
        <w:pStyle w:val="ListParagraph"/>
        <w:numPr>
          <w:ilvl w:val="0"/>
          <w:numId w:val="23"/>
        </w:numPr>
        <w:spacing w:after="5" w:line="240" w:lineRule="auto"/>
        <w:ind w:right="66"/>
      </w:pPr>
      <w:r>
        <w:rPr>
          <w:rFonts w:ascii="Arial" w:eastAsia="Arial" w:hAnsi="Arial" w:cs="Arial"/>
          <w:sz w:val="23"/>
        </w:rPr>
        <w:lastRenderedPageBreak/>
        <w:t xml:space="preserve">The Prevent duty July 2015 </w:t>
      </w:r>
    </w:p>
    <w:p>
      <w:pPr>
        <w:pStyle w:val="ListParagraph"/>
        <w:numPr>
          <w:ilvl w:val="0"/>
          <w:numId w:val="23"/>
        </w:numPr>
        <w:spacing w:after="5" w:line="240" w:lineRule="auto"/>
        <w:ind w:right="66"/>
      </w:pPr>
      <w:r>
        <w:rPr>
          <w:rFonts w:ascii="Arial" w:eastAsia="Arial" w:hAnsi="Arial" w:cs="Arial"/>
          <w:sz w:val="23"/>
        </w:rPr>
        <w:t xml:space="preserve">Early Years Foundation Stage Statutory Framework 2017 (EYFS) </w:t>
      </w:r>
    </w:p>
    <w:p>
      <w:pPr>
        <w:pStyle w:val="ListParagraph"/>
        <w:numPr>
          <w:ilvl w:val="0"/>
          <w:numId w:val="23"/>
        </w:numPr>
        <w:spacing w:after="5" w:line="240" w:lineRule="auto"/>
        <w:ind w:right="66"/>
      </w:pPr>
      <w:r>
        <w:rPr>
          <w:rFonts w:ascii="Arial" w:eastAsia="Arial" w:hAnsi="Arial" w:cs="Arial"/>
          <w:sz w:val="23"/>
        </w:rPr>
        <w:t xml:space="preserve">Shropshire Safeguarding Partnership (SSP) Threshold Guidance   </w:t>
      </w:r>
    </w:p>
    <w:p>
      <w:pPr>
        <w:pStyle w:val="ListParagraph"/>
        <w:spacing w:after="5"/>
        <w:ind w:left="2160" w:right="66"/>
      </w:pPr>
      <w:r>
        <w:rPr>
          <w:rFonts w:ascii="Arial" w:eastAsia="Arial" w:hAnsi="Arial" w:cs="Arial"/>
          <w:sz w:val="23"/>
        </w:rPr>
        <w:t xml:space="preserve">Document </w:t>
      </w:r>
    </w:p>
    <w:p>
      <w:pPr>
        <w:spacing w:after="23"/>
        <w:ind w:left="720"/>
      </w:pPr>
      <w:r>
        <w:rPr>
          <w:rFonts w:ascii="Arial" w:eastAsia="Arial" w:hAnsi="Arial" w:cs="Arial"/>
          <w:sz w:val="23"/>
        </w:rPr>
        <w:t xml:space="preserve"> </w:t>
      </w:r>
    </w:p>
    <w:p>
      <w:pPr>
        <w:spacing w:after="5"/>
        <w:ind w:left="10" w:right="66" w:hanging="10"/>
      </w:pPr>
      <w:r>
        <w:rPr>
          <w:rFonts w:ascii="Arial" w:eastAsia="Arial" w:hAnsi="Arial" w:cs="Arial"/>
          <w:sz w:val="23"/>
        </w:rPr>
        <w:t>The Designated Safeguarding Lead</w:t>
      </w:r>
      <w:r>
        <w:rPr>
          <w:rFonts w:ascii="Arial" w:eastAsia="Arial" w:hAnsi="Arial" w:cs="Arial"/>
          <w:b/>
          <w:sz w:val="28"/>
        </w:rPr>
        <w:t xml:space="preserve"> </w:t>
      </w:r>
      <w:r>
        <w:rPr>
          <w:rFonts w:ascii="Arial" w:eastAsia="Arial" w:hAnsi="Arial" w:cs="Arial"/>
        </w:rPr>
        <w:t>must:</w:t>
      </w:r>
      <w:r>
        <w:rPr>
          <w:rFonts w:ascii="Arial" w:eastAsia="Arial" w:hAnsi="Arial" w:cs="Arial"/>
          <w:b/>
          <w:sz w:val="28"/>
        </w:rPr>
        <w:t xml:space="preserve"> </w:t>
      </w:r>
    </w:p>
    <w:p>
      <w:pPr>
        <w:spacing w:after="0"/>
      </w:pPr>
      <w:r>
        <w:rPr>
          <w:rFonts w:ascii="Arial" w:eastAsia="Arial" w:hAnsi="Arial" w:cs="Arial"/>
        </w:rPr>
        <w:t xml:space="preserve"> </w:t>
      </w:r>
    </w:p>
    <w:p>
      <w:pPr>
        <w:pStyle w:val="ListParagraph"/>
        <w:numPr>
          <w:ilvl w:val="0"/>
          <w:numId w:val="24"/>
        </w:numPr>
        <w:spacing w:after="5" w:line="240" w:lineRule="auto"/>
        <w:ind w:right="66"/>
      </w:pPr>
      <w:r>
        <w:rPr>
          <w:rFonts w:ascii="Arial" w:eastAsia="Arial" w:hAnsi="Arial" w:cs="Arial"/>
        </w:rPr>
        <w:t xml:space="preserve">Be a senior member of staff, from the school or college </w:t>
      </w:r>
      <w:r>
        <w:rPr>
          <w:rFonts w:ascii="Arial" w:eastAsia="Arial" w:hAnsi="Arial" w:cs="Arial"/>
          <w:b/>
        </w:rPr>
        <w:t>leadership team</w:t>
      </w:r>
      <w:r>
        <w:rPr>
          <w:rFonts w:ascii="Arial" w:eastAsia="Arial" w:hAnsi="Arial" w:cs="Arial"/>
        </w:rPr>
        <w:t xml:space="preserve">. </w:t>
      </w:r>
    </w:p>
    <w:p>
      <w:pPr>
        <w:spacing w:after="0"/>
        <w:rPr>
          <w:rFonts w:ascii="Arial" w:eastAsia="Arial" w:hAnsi="Arial" w:cs="Arial"/>
        </w:rPr>
      </w:pPr>
    </w:p>
    <w:p>
      <w:pPr>
        <w:pStyle w:val="ListParagraph"/>
        <w:numPr>
          <w:ilvl w:val="0"/>
          <w:numId w:val="24"/>
        </w:numPr>
        <w:spacing w:after="0" w:line="240" w:lineRule="auto"/>
      </w:pPr>
      <w:r>
        <w:rPr>
          <w:rFonts w:ascii="Arial" w:eastAsia="Arial" w:hAnsi="Arial" w:cs="Arial"/>
        </w:rPr>
        <w:t xml:space="preserve">Take </w:t>
      </w:r>
      <w:r>
        <w:rPr>
          <w:rFonts w:ascii="Arial" w:eastAsia="Arial" w:hAnsi="Arial" w:cs="Arial"/>
          <w:b/>
        </w:rPr>
        <w:t>lead responsibility</w:t>
      </w:r>
      <w:r>
        <w:rPr>
          <w:rFonts w:ascii="Arial" w:eastAsia="Arial" w:hAnsi="Arial" w:cs="Arial"/>
        </w:rPr>
        <w:t xml:space="preserve"> and is accountable for safeguarding and child protection, (lead responsibility must never be delegated).  </w:t>
      </w:r>
    </w:p>
    <w:p>
      <w:pPr>
        <w:spacing w:after="0"/>
        <w:rPr>
          <w:rFonts w:ascii="Arial" w:eastAsia="Arial" w:hAnsi="Arial" w:cs="Arial"/>
        </w:rPr>
      </w:pPr>
    </w:p>
    <w:p>
      <w:pPr>
        <w:pStyle w:val="ListParagraph"/>
        <w:numPr>
          <w:ilvl w:val="0"/>
          <w:numId w:val="24"/>
        </w:numPr>
        <w:spacing w:after="0" w:line="240" w:lineRule="auto"/>
      </w:pPr>
      <w:r>
        <w:rPr>
          <w:rFonts w:ascii="Arial" w:eastAsia="Arial" w:hAnsi="Arial" w:cs="Arial"/>
        </w:rPr>
        <w:t xml:space="preserve">Be fully conversant with the Shropshire Safeguarding Partnership (SSP) child protection (CP) procedures and to co-ordinate action on child abuse within school, ensuring that all staff are aware of their responsibilities in relation to CP. </w:t>
      </w:r>
    </w:p>
    <w:p>
      <w:pPr>
        <w:spacing w:after="0"/>
        <w:ind w:left="720" w:firstLine="60"/>
      </w:pPr>
    </w:p>
    <w:p>
      <w:pPr>
        <w:pStyle w:val="ListParagraph"/>
        <w:numPr>
          <w:ilvl w:val="0"/>
          <w:numId w:val="24"/>
        </w:numPr>
        <w:spacing w:after="5" w:line="240" w:lineRule="auto"/>
        <w:ind w:right="66"/>
      </w:pPr>
      <w:r>
        <w:rPr>
          <w:rFonts w:ascii="Arial" w:eastAsia="Arial" w:hAnsi="Arial" w:cs="Arial"/>
        </w:rPr>
        <w:t xml:space="preserve">Provide supervision and guidance to deputy designated safeguarding leads. </w:t>
      </w:r>
    </w:p>
    <w:p>
      <w:pPr>
        <w:spacing w:after="0"/>
        <w:ind w:firstLine="60"/>
      </w:pPr>
    </w:p>
    <w:p>
      <w:pPr>
        <w:pStyle w:val="ListParagraph"/>
        <w:numPr>
          <w:ilvl w:val="0"/>
          <w:numId w:val="24"/>
        </w:numPr>
        <w:spacing w:after="5" w:line="240" w:lineRule="auto"/>
        <w:ind w:right="66"/>
      </w:pPr>
      <w:r>
        <w:rPr>
          <w:rFonts w:ascii="Arial" w:eastAsia="Arial" w:hAnsi="Arial" w:cs="Arial"/>
        </w:rPr>
        <w:t xml:space="preserve">Ensure that all deputy designated safeguarding leads are trained to the same standard as themselves. </w:t>
      </w:r>
    </w:p>
    <w:p>
      <w:pPr>
        <w:spacing w:after="0"/>
        <w:ind w:left="720" w:firstLine="60"/>
      </w:pPr>
    </w:p>
    <w:p>
      <w:pPr>
        <w:pStyle w:val="ListParagraph"/>
        <w:numPr>
          <w:ilvl w:val="0"/>
          <w:numId w:val="24"/>
        </w:numPr>
        <w:spacing w:after="5" w:line="240" w:lineRule="auto"/>
        <w:ind w:right="66"/>
      </w:pPr>
      <w:r>
        <w:rPr>
          <w:rFonts w:ascii="Arial" w:eastAsia="Arial" w:hAnsi="Arial" w:cs="Arial"/>
        </w:rPr>
        <w:t xml:space="preserve">Should liaise with designated staff for Looked After Children (LAC) and 14-19 placements. </w:t>
      </w:r>
    </w:p>
    <w:p>
      <w:pPr>
        <w:spacing w:after="0"/>
        <w:ind w:left="720" w:firstLine="60"/>
      </w:pPr>
    </w:p>
    <w:p>
      <w:pPr>
        <w:pStyle w:val="ListParagraph"/>
        <w:numPr>
          <w:ilvl w:val="0"/>
          <w:numId w:val="24"/>
        </w:numPr>
        <w:spacing w:after="3" w:line="240" w:lineRule="auto"/>
        <w:ind w:right="66"/>
      </w:pPr>
      <w:r>
        <w:rPr>
          <w:rFonts w:ascii="Arial" w:eastAsia="Arial" w:hAnsi="Arial" w:cs="Arial"/>
        </w:rPr>
        <w:t xml:space="preserve">Refer individual cases of suspected abuse to relevant Local Authority (LA) Children Services area (following SSCB guidelines) and to liaise with them and other agencies on individual cases and on general issues relating to CP. </w:t>
      </w:r>
    </w:p>
    <w:p>
      <w:pPr>
        <w:spacing w:after="14"/>
        <w:ind w:left="720"/>
      </w:pPr>
      <w:r>
        <w:rPr>
          <w:rFonts w:ascii="Arial" w:eastAsia="Arial" w:hAnsi="Arial" w:cs="Arial"/>
        </w:rPr>
        <w:t xml:space="preserve"> </w:t>
      </w:r>
    </w:p>
    <w:p>
      <w:pPr>
        <w:pStyle w:val="ListParagraph"/>
        <w:numPr>
          <w:ilvl w:val="0"/>
          <w:numId w:val="24"/>
        </w:numPr>
        <w:spacing w:after="3" w:line="240" w:lineRule="auto"/>
        <w:ind w:right="66"/>
      </w:pPr>
      <w:r>
        <w:rPr>
          <w:rFonts w:ascii="Arial" w:eastAsia="Arial" w:hAnsi="Arial" w:cs="Arial"/>
        </w:rPr>
        <w:t xml:space="preserve">Undertake “Prevent” awareness training and lead on this within the school/college and must assume responsibility for organising training on all </w:t>
      </w:r>
      <w:r>
        <w:rPr>
          <w:rFonts w:ascii="Arial" w:eastAsia="Arial" w:hAnsi="Arial" w:cs="Arial"/>
        </w:rPr>
        <w:lastRenderedPageBreak/>
        <w:t xml:space="preserve">aspects of CP within school, and to act as a school-based resource on CP issues for staff. In greater detail, this involves the following: </w:t>
      </w:r>
    </w:p>
    <w:p>
      <w:pPr>
        <w:spacing w:after="3"/>
        <w:ind w:right="66"/>
      </w:pPr>
    </w:p>
    <w:p>
      <w:pPr>
        <w:pStyle w:val="ListParagraph"/>
        <w:numPr>
          <w:ilvl w:val="0"/>
          <w:numId w:val="24"/>
        </w:numPr>
        <w:spacing w:after="37" w:line="240" w:lineRule="auto"/>
        <w:ind w:right="66"/>
      </w:pPr>
      <w:r>
        <w:rPr>
          <w:rFonts w:ascii="Arial" w:eastAsia="Arial" w:hAnsi="Arial" w:cs="Arial"/>
        </w:rPr>
        <w:t xml:space="preserve">Ensuring that all staff, both teaching and non-teaching, know about, and have access to the SSP procedures for CP and that all cases of suspected abuse are reported in the correct way. </w:t>
      </w:r>
    </w:p>
    <w:p>
      <w:pPr>
        <w:pStyle w:val="ListParagraph"/>
        <w:numPr>
          <w:ilvl w:val="0"/>
          <w:numId w:val="24"/>
        </w:numPr>
        <w:spacing w:after="5" w:line="240" w:lineRule="auto"/>
        <w:ind w:right="66"/>
      </w:pPr>
      <w:r>
        <w:rPr>
          <w:rFonts w:ascii="Arial" w:eastAsia="Arial" w:hAnsi="Arial" w:cs="Arial"/>
          <w:sz w:val="23"/>
        </w:rPr>
        <w:t>Supporting staff who make referrals to LA children’s social care.</w:t>
      </w:r>
      <w:r>
        <w:rPr>
          <w:rFonts w:ascii="Arial" w:eastAsia="Arial" w:hAnsi="Arial" w:cs="Arial"/>
        </w:rPr>
        <w:t xml:space="preserve"> </w:t>
      </w:r>
    </w:p>
    <w:p>
      <w:pPr>
        <w:pStyle w:val="ListParagraph"/>
        <w:spacing w:after="5"/>
        <w:ind w:right="66"/>
      </w:pPr>
    </w:p>
    <w:p>
      <w:pPr>
        <w:pStyle w:val="ListParagraph"/>
        <w:numPr>
          <w:ilvl w:val="0"/>
          <w:numId w:val="24"/>
        </w:numPr>
        <w:spacing w:after="5" w:line="240" w:lineRule="auto"/>
        <w:ind w:right="66"/>
      </w:pPr>
      <w:r>
        <w:rPr>
          <w:rFonts w:ascii="Arial" w:eastAsia="Arial" w:hAnsi="Arial" w:cs="Arial"/>
          <w:sz w:val="23"/>
        </w:rPr>
        <w:t>Referring cases to the Channel programme where there is a radicalisation concern as required.</w:t>
      </w:r>
      <w:r>
        <w:rPr>
          <w:rFonts w:ascii="Arial" w:eastAsia="Arial" w:hAnsi="Arial" w:cs="Arial"/>
        </w:rPr>
        <w:t xml:space="preserve"> </w:t>
      </w:r>
    </w:p>
    <w:p>
      <w:pPr>
        <w:pStyle w:val="ListParagraph"/>
        <w:spacing w:after="5"/>
        <w:ind w:right="66"/>
      </w:pPr>
    </w:p>
    <w:p>
      <w:pPr>
        <w:pStyle w:val="ListParagraph"/>
        <w:numPr>
          <w:ilvl w:val="0"/>
          <w:numId w:val="24"/>
        </w:numPr>
        <w:spacing w:after="5" w:line="240" w:lineRule="auto"/>
        <w:ind w:right="66"/>
      </w:pPr>
      <w:r>
        <w:rPr>
          <w:rFonts w:ascii="Arial" w:eastAsia="Arial" w:hAnsi="Arial" w:cs="Arial"/>
          <w:sz w:val="23"/>
        </w:rPr>
        <w:t>Supporting staff who make referrals to the Channel programme</w:t>
      </w:r>
      <w:r>
        <w:rPr>
          <w:rFonts w:ascii="Arial" w:eastAsia="Arial" w:hAnsi="Arial" w:cs="Arial"/>
        </w:rPr>
        <w:t xml:space="preserve"> </w:t>
      </w:r>
    </w:p>
    <w:p>
      <w:pPr>
        <w:pStyle w:val="ListParagraph"/>
        <w:spacing w:after="5"/>
        <w:ind w:left="2160" w:right="66"/>
      </w:pPr>
    </w:p>
    <w:p>
      <w:pPr>
        <w:pStyle w:val="ListParagraph"/>
        <w:numPr>
          <w:ilvl w:val="0"/>
          <w:numId w:val="25"/>
        </w:numPr>
        <w:spacing w:after="5" w:line="240" w:lineRule="auto"/>
        <w:ind w:right="66"/>
      </w:pPr>
      <w:r>
        <w:rPr>
          <w:rFonts w:ascii="Arial" w:eastAsia="Arial" w:hAnsi="Arial" w:cs="Arial"/>
          <w:sz w:val="23"/>
        </w:rPr>
        <w:t>Referring cases where a person is dismissed or left due to risk/harm to a child to the Disclosure and Barring Service (DBS) as required and ensuring that the Designated Officer in the Local Authority (LADO) is informed.</w:t>
      </w:r>
      <w:r>
        <w:rPr>
          <w:rFonts w:ascii="Arial" w:eastAsia="Arial" w:hAnsi="Arial" w:cs="Arial"/>
        </w:rPr>
        <w:t xml:space="preserve"> </w:t>
      </w:r>
    </w:p>
    <w:p>
      <w:pPr>
        <w:spacing w:after="5"/>
        <w:ind w:left="1505" w:right="66"/>
      </w:pPr>
    </w:p>
    <w:p>
      <w:pPr>
        <w:pStyle w:val="ListParagraph"/>
        <w:numPr>
          <w:ilvl w:val="0"/>
          <w:numId w:val="25"/>
        </w:numPr>
        <w:spacing w:after="5" w:line="240" w:lineRule="auto"/>
        <w:ind w:right="66"/>
      </w:pPr>
      <w:r>
        <w:rPr>
          <w:rFonts w:ascii="Arial" w:eastAsia="Arial" w:hAnsi="Arial" w:cs="Arial"/>
          <w:sz w:val="23"/>
        </w:rPr>
        <w:t>Referring cases where a crime may have been committed to the Police as required</w:t>
      </w:r>
    </w:p>
    <w:p>
      <w:pPr>
        <w:pStyle w:val="ListParagraph"/>
      </w:pPr>
    </w:p>
    <w:p>
      <w:pPr>
        <w:pStyle w:val="ListParagraph"/>
        <w:numPr>
          <w:ilvl w:val="0"/>
          <w:numId w:val="25"/>
        </w:numPr>
        <w:spacing w:after="5" w:line="240" w:lineRule="auto"/>
        <w:ind w:right="66"/>
      </w:pPr>
      <w:r>
        <w:rPr>
          <w:rFonts w:ascii="Arial" w:eastAsia="Arial" w:hAnsi="Arial" w:cs="Arial"/>
          <w:sz w:val="23"/>
        </w:rPr>
        <w:t>Ensuring that all staff have regular child protection updates (at least annually)</w:t>
      </w:r>
    </w:p>
    <w:p>
      <w:pPr>
        <w:spacing w:after="5"/>
        <w:ind w:right="66"/>
        <w:rPr>
          <w:rFonts w:ascii="Arial" w:eastAsia="Arial" w:hAnsi="Arial" w:cs="Arial"/>
          <w:sz w:val="23"/>
        </w:rPr>
      </w:pPr>
    </w:p>
    <w:p>
      <w:pPr>
        <w:pStyle w:val="ListParagraph"/>
        <w:numPr>
          <w:ilvl w:val="0"/>
          <w:numId w:val="25"/>
        </w:numPr>
        <w:spacing w:after="5" w:line="240" w:lineRule="auto"/>
        <w:ind w:right="66"/>
      </w:pPr>
      <w:r>
        <w:rPr>
          <w:rFonts w:ascii="Arial" w:eastAsia="Arial" w:hAnsi="Arial" w:cs="Arial"/>
          <w:sz w:val="23"/>
        </w:rPr>
        <w:t xml:space="preserve">Ensuring that all teaching and non-teaching staff attend Shropshire Safeguarding Children Board endorsed child protection awareness training every three years. </w:t>
      </w:r>
    </w:p>
    <w:p>
      <w:pPr>
        <w:pStyle w:val="ListParagraph"/>
      </w:pPr>
    </w:p>
    <w:p>
      <w:pPr>
        <w:pStyle w:val="ListParagraph"/>
        <w:numPr>
          <w:ilvl w:val="0"/>
          <w:numId w:val="25"/>
        </w:numPr>
        <w:spacing w:after="30" w:line="240" w:lineRule="auto"/>
        <w:ind w:right="66"/>
      </w:pPr>
      <w:r>
        <w:rPr>
          <w:rFonts w:ascii="Arial" w:eastAsia="Arial" w:hAnsi="Arial" w:cs="Arial"/>
          <w:sz w:val="23"/>
        </w:rPr>
        <w:t xml:space="preserve">Ensuring all Deputy Designated Safeguarding Leads regularly update their child protection training (at least annually) and attend Shropshire Safeguarding Partnership endorsed child protection update training every two years </w:t>
      </w:r>
    </w:p>
    <w:p>
      <w:pPr>
        <w:spacing w:after="5"/>
        <w:ind w:left="1505" w:right="66"/>
      </w:pPr>
    </w:p>
    <w:p>
      <w:pPr>
        <w:pStyle w:val="ListParagraph"/>
        <w:numPr>
          <w:ilvl w:val="0"/>
          <w:numId w:val="25"/>
        </w:numPr>
        <w:spacing w:after="5" w:line="240" w:lineRule="auto"/>
        <w:ind w:right="66"/>
      </w:pPr>
      <w:r>
        <w:rPr>
          <w:rFonts w:ascii="Arial" w:eastAsia="Arial" w:hAnsi="Arial" w:cs="Arial"/>
          <w:sz w:val="23"/>
        </w:rPr>
        <w:t xml:space="preserve">Ensuring the school/college is compliant with the ‘Prevent’ duty requirements so that: </w:t>
      </w:r>
    </w:p>
    <w:p>
      <w:pPr>
        <w:pStyle w:val="ListParagraph"/>
        <w:rPr>
          <w:rFonts w:ascii="Arial" w:eastAsia="Arial" w:hAnsi="Arial" w:cs="Arial"/>
          <w:sz w:val="23"/>
        </w:rPr>
      </w:pPr>
    </w:p>
    <w:p>
      <w:pPr>
        <w:pStyle w:val="ListParagraph"/>
        <w:numPr>
          <w:ilvl w:val="1"/>
          <w:numId w:val="13"/>
        </w:numPr>
        <w:spacing w:after="0" w:line="240" w:lineRule="auto"/>
        <w:ind w:right="66"/>
      </w:pPr>
      <w:r>
        <w:rPr>
          <w:rFonts w:ascii="Arial" w:eastAsia="Arial" w:hAnsi="Arial" w:cs="Arial"/>
          <w:sz w:val="23"/>
        </w:rPr>
        <w:t xml:space="preserve">All staff are trained in awareness of “Prevent”. </w:t>
      </w:r>
    </w:p>
    <w:p>
      <w:pPr>
        <w:pStyle w:val="ListParagraph"/>
        <w:numPr>
          <w:ilvl w:val="1"/>
          <w:numId w:val="13"/>
        </w:numPr>
        <w:spacing w:after="0" w:line="240" w:lineRule="auto"/>
        <w:ind w:right="66"/>
        <w:rPr>
          <w:rFonts w:ascii="Arial" w:eastAsia="Arial" w:hAnsi="Arial" w:cs="Arial"/>
          <w:sz w:val="23"/>
        </w:rPr>
      </w:pPr>
      <w:r>
        <w:rPr>
          <w:rFonts w:ascii="Arial" w:eastAsia="Arial" w:hAnsi="Arial" w:cs="Arial"/>
          <w:sz w:val="23"/>
        </w:rPr>
        <w:t xml:space="preserve">All teachers are trained in “Prevent” curriculum requirements including </w:t>
      </w:r>
    </w:p>
    <w:p>
      <w:pPr>
        <w:spacing w:after="0"/>
        <w:ind w:left="1440" w:right="66"/>
        <w:rPr>
          <w:rFonts w:ascii="Arial" w:eastAsia="Arial" w:hAnsi="Arial" w:cs="Arial"/>
          <w:sz w:val="23"/>
        </w:rPr>
      </w:pPr>
      <w:r>
        <w:rPr>
          <w:rFonts w:ascii="Arial" w:eastAsia="Arial" w:hAnsi="Arial" w:cs="Arial"/>
          <w:sz w:val="23"/>
        </w:rPr>
        <w:t xml:space="preserve">           British Values. </w:t>
      </w:r>
    </w:p>
    <w:p>
      <w:pPr>
        <w:pStyle w:val="ListParagraph"/>
        <w:numPr>
          <w:ilvl w:val="1"/>
          <w:numId w:val="13"/>
        </w:numPr>
        <w:spacing w:after="0" w:line="240" w:lineRule="auto"/>
        <w:ind w:right="66"/>
      </w:pPr>
      <w:r>
        <w:rPr>
          <w:rFonts w:ascii="Arial" w:eastAsia="Arial" w:hAnsi="Arial" w:cs="Arial"/>
          <w:sz w:val="23"/>
        </w:rPr>
        <w:t xml:space="preserve">The school can demonstrate the impact on the pupils of promoting British </w:t>
      </w:r>
    </w:p>
    <w:p>
      <w:pPr>
        <w:spacing w:after="0"/>
        <w:ind w:left="1440" w:right="66"/>
      </w:pPr>
      <w:r>
        <w:rPr>
          <w:rFonts w:ascii="Arial" w:eastAsia="Arial" w:hAnsi="Arial" w:cs="Arial"/>
          <w:sz w:val="23"/>
        </w:rPr>
        <w:t xml:space="preserve">           Values.  </w:t>
      </w:r>
    </w:p>
    <w:p>
      <w:pPr>
        <w:pStyle w:val="ListParagraph"/>
        <w:numPr>
          <w:ilvl w:val="1"/>
          <w:numId w:val="13"/>
        </w:numPr>
        <w:spacing w:after="0" w:line="240" w:lineRule="auto"/>
        <w:ind w:right="66"/>
        <w:rPr>
          <w:rFonts w:ascii="Arial" w:eastAsia="Arial" w:hAnsi="Arial" w:cs="Arial"/>
          <w:sz w:val="23"/>
        </w:rPr>
      </w:pPr>
      <w:r>
        <w:rPr>
          <w:rFonts w:ascii="Arial" w:eastAsia="Arial" w:hAnsi="Arial" w:cs="Arial"/>
          <w:sz w:val="23"/>
        </w:rPr>
        <w:t xml:space="preserve">The Deputy Designated Safeguarding Leads are clear about their lead role </w:t>
      </w:r>
    </w:p>
    <w:p>
      <w:pPr>
        <w:spacing w:after="0"/>
        <w:ind w:left="1440" w:right="66"/>
        <w:rPr>
          <w:rFonts w:ascii="Arial" w:eastAsia="Arial" w:hAnsi="Arial" w:cs="Arial"/>
          <w:sz w:val="23"/>
        </w:rPr>
      </w:pPr>
      <w:r>
        <w:rPr>
          <w:rFonts w:ascii="Arial" w:eastAsia="Arial" w:hAnsi="Arial" w:cs="Arial"/>
          <w:sz w:val="23"/>
        </w:rPr>
        <w:t xml:space="preserve">            in respect of “Prevent” and the process of a “Prevent” referral. </w:t>
      </w:r>
    </w:p>
    <w:p>
      <w:pPr>
        <w:pStyle w:val="ListParagraph"/>
        <w:numPr>
          <w:ilvl w:val="1"/>
          <w:numId w:val="13"/>
        </w:numPr>
        <w:spacing w:after="0" w:line="240" w:lineRule="auto"/>
        <w:ind w:right="66"/>
        <w:rPr>
          <w:rFonts w:ascii="Arial" w:eastAsia="Arial" w:hAnsi="Arial" w:cs="Arial"/>
          <w:sz w:val="23"/>
        </w:rPr>
      </w:pPr>
      <w:r>
        <w:rPr>
          <w:rFonts w:ascii="Arial" w:eastAsia="Arial" w:hAnsi="Arial" w:cs="Arial"/>
          <w:sz w:val="23"/>
        </w:rPr>
        <w:t xml:space="preserve">The job description of the Deputy Designated Safeguarding leads also  </w:t>
      </w:r>
    </w:p>
    <w:p>
      <w:pPr>
        <w:spacing w:after="0"/>
        <w:ind w:left="1440" w:right="66"/>
        <w:rPr>
          <w:rFonts w:ascii="Arial" w:eastAsia="Arial" w:hAnsi="Arial" w:cs="Arial"/>
          <w:sz w:val="23"/>
        </w:rPr>
      </w:pPr>
      <w:r>
        <w:rPr>
          <w:rFonts w:ascii="Arial" w:eastAsia="Arial" w:hAnsi="Arial" w:cs="Arial"/>
          <w:sz w:val="23"/>
        </w:rPr>
        <w:t xml:space="preserve">           includes the “Prevent” duty. </w:t>
      </w:r>
    </w:p>
    <w:p>
      <w:pPr>
        <w:pStyle w:val="ListParagraph"/>
        <w:numPr>
          <w:ilvl w:val="1"/>
          <w:numId w:val="13"/>
        </w:numPr>
        <w:spacing w:after="0" w:line="240" w:lineRule="auto"/>
        <w:ind w:right="66"/>
      </w:pPr>
      <w:r>
        <w:rPr>
          <w:rFonts w:ascii="Arial" w:eastAsia="Arial" w:hAnsi="Arial" w:cs="Arial"/>
          <w:sz w:val="23"/>
        </w:rPr>
        <w:t xml:space="preserve">The e-safety policy and the child protection policy clearly state the </w:t>
      </w:r>
    </w:p>
    <w:p>
      <w:pPr>
        <w:spacing w:after="0"/>
        <w:ind w:left="1440" w:right="66"/>
      </w:pPr>
      <w:r>
        <w:rPr>
          <w:rFonts w:ascii="Arial" w:eastAsia="Arial" w:hAnsi="Arial" w:cs="Arial"/>
          <w:sz w:val="23"/>
        </w:rPr>
        <w:t xml:space="preserve">           “Prevent” duty. </w:t>
      </w:r>
    </w:p>
    <w:p>
      <w:pPr>
        <w:spacing w:after="0"/>
      </w:pPr>
      <w:r>
        <w:rPr>
          <w:rFonts w:ascii="Arial" w:eastAsia="Arial" w:hAnsi="Arial" w:cs="Arial"/>
          <w:sz w:val="23"/>
        </w:rPr>
        <w:t xml:space="preserve"> </w:t>
      </w:r>
    </w:p>
    <w:p>
      <w:pPr>
        <w:spacing w:after="0"/>
        <w:ind w:left="-5" w:hanging="10"/>
      </w:pPr>
      <w:r>
        <w:rPr>
          <w:rFonts w:ascii="Arial" w:eastAsia="Arial" w:hAnsi="Arial" w:cs="Arial"/>
          <w:b/>
          <w:sz w:val="23"/>
        </w:rPr>
        <w:t>Working with others. The Designated Safeguarding lead must:</w:t>
      </w:r>
      <w:r>
        <w:rPr>
          <w:rFonts w:ascii="Arial" w:eastAsia="Arial" w:hAnsi="Arial" w:cs="Arial"/>
          <w:sz w:val="23"/>
        </w:rPr>
        <w:t xml:space="preserve"> </w:t>
      </w:r>
    </w:p>
    <w:p>
      <w:pPr>
        <w:spacing w:after="0"/>
        <w:ind w:left="720"/>
      </w:pPr>
      <w:r>
        <w:rPr>
          <w:rFonts w:ascii="Arial" w:eastAsia="Arial" w:hAnsi="Arial" w:cs="Arial"/>
          <w:sz w:val="23"/>
        </w:rPr>
        <w:t xml:space="preserve"> </w:t>
      </w:r>
    </w:p>
    <w:p>
      <w:pPr>
        <w:pStyle w:val="ListParagraph"/>
        <w:numPr>
          <w:ilvl w:val="0"/>
          <w:numId w:val="26"/>
        </w:numPr>
        <w:spacing w:after="5" w:line="240" w:lineRule="auto"/>
        <w:ind w:right="66"/>
        <w:rPr>
          <w:rFonts w:ascii="Arial" w:eastAsia="Arial" w:hAnsi="Arial" w:cs="Arial"/>
          <w:sz w:val="23"/>
        </w:rPr>
      </w:pPr>
      <w:r>
        <w:rPr>
          <w:rFonts w:ascii="Arial" w:eastAsia="Arial" w:hAnsi="Arial" w:cs="Arial"/>
          <w:sz w:val="23"/>
        </w:rPr>
        <w:t xml:space="preserve">Liaise with the head teacher or principal to inform him or her of issues especially ongoing enquiries under section 47 of the Children Act 1989 and police investigations. </w:t>
      </w:r>
    </w:p>
    <w:p>
      <w:pPr>
        <w:spacing w:after="5"/>
        <w:ind w:right="66"/>
      </w:pPr>
    </w:p>
    <w:p>
      <w:pPr>
        <w:pStyle w:val="ListParagraph"/>
        <w:numPr>
          <w:ilvl w:val="0"/>
          <w:numId w:val="26"/>
        </w:numPr>
        <w:spacing w:after="5" w:line="240" w:lineRule="auto"/>
        <w:ind w:right="66"/>
        <w:rPr>
          <w:rFonts w:ascii="Arial" w:eastAsia="Arial" w:hAnsi="Arial" w:cs="Arial"/>
          <w:sz w:val="23"/>
        </w:rPr>
      </w:pPr>
      <w:r>
        <w:rPr>
          <w:rFonts w:ascii="Arial" w:eastAsia="Arial" w:hAnsi="Arial" w:cs="Arial"/>
          <w:sz w:val="23"/>
        </w:rPr>
        <w:t>As required, liaise with the “case manager” and the LADO if relevant i.e. if there are safeguarding or child protection concerns relating to a staff member.</w:t>
      </w:r>
    </w:p>
    <w:p>
      <w:pPr>
        <w:spacing w:after="5"/>
        <w:ind w:right="66"/>
      </w:pPr>
    </w:p>
    <w:p>
      <w:pPr>
        <w:pStyle w:val="ListParagraph"/>
        <w:numPr>
          <w:ilvl w:val="0"/>
          <w:numId w:val="26"/>
        </w:numPr>
        <w:spacing w:after="5" w:line="240" w:lineRule="auto"/>
        <w:ind w:right="66"/>
      </w:pPr>
      <w:r>
        <w:rPr>
          <w:rFonts w:ascii="Arial" w:eastAsia="Arial" w:hAnsi="Arial" w:cs="Arial"/>
          <w:sz w:val="23"/>
        </w:rPr>
        <w:lastRenderedPageBreak/>
        <w:t xml:space="preserve">Liaise with staff on matters of safety and safeguarding and when deciding whether to make a referral by liaising with relevant agencies. Act as a source of support, advice and expertise for staff. </w:t>
      </w:r>
    </w:p>
    <w:p>
      <w:pPr>
        <w:spacing w:after="5"/>
        <w:ind w:right="66"/>
        <w:rPr>
          <w:rFonts w:ascii="Arial" w:eastAsia="Arial" w:hAnsi="Arial" w:cs="Arial"/>
          <w:sz w:val="23"/>
        </w:rPr>
      </w:pPr>
    </w:p>
    <w:p>
      <w:pPr>
        <w:pStyle w:val="ListParagraph"/>
        <w:numPr>
          <w:ilvl w:val="0"/>
          <w:numId w:val="26"/>
        </w:numPr>
        <w:spacing w:after="5" w:line="240" w:lineRule="auto"/>
        <w:ind w:right="66"/>
      </w:pPr>
      <w:r>
        <w:rPr>
          <w:rFonts w:ascii="Arial" w:eastAsia="Arial" w:hAnsi="Arial" w:cs="Arial"/>
          <w:sz w:val="23"/>
        </w:rPr>
        <w:t xml:space="preserve">Lead on or participate in Early Help Multi-Agency interventions </w:t>
      </w:r>
    </w:p>
    <w:p>
      <w:pPr>
        <w:spacing w:after="0"/>
        <w:ind w:left="720"/>
      </w:pPr>
      <w:r>
        <w:rPr>
          <w:rFonts w:ascii="Arial" w:eastAsia="Arial" w:hAnsi="Arial" w:cs="Arial"/>
          <w:sz w:val="23"/>
        </w:rPr>
        <w:t xml:space="preserve"> </w:t>
      </w:r>
    </w:p>
    <w:p>
      <w:pPr>
        <w:spacing w:after="0"/>
        <w:ind w:left="-5" w:hanging="10"/>
        <w:rPr>
          <w:rFonts w:ascii="Arial" w:eastAsia="Arial" w:hAnsi="Arial" w:cs="Arial"/>
          <w:b/>
          <w:sz w:val="23"/>
        </w:rPr>
      </w:pPr>
    </w:p>
    <w:p>
      <w:pPr>
        <w:spacing w:after="0"/>
        <w:ind w:left="-5" w:hanging="10"/>
      </w:pPr>
      <w:r>
        <w:rPr>
          <w:rFonts w:ascii="Arial" w:eastAsia="Arial" w:hAnsi="Arial" w:cs="Arial"/>
          <w:b/>
          <w:sz w:val="23"/>
        </w:rPr>
        <w:t>Training – The Designated Safeguarding Lead must:</w:t>
      </w:r>
      <w:r>
        <w:rPr>
          <w:rFonts w:ascii="Arial" w:eastAsia="Arial" w:hAnsi="Arial" w:cs="Arial"/>
          <w:sz w:val="23"/>
        </w:rPr>
        <w:t xml:space="preserve"> </w:t>
      </w:r>
    </w:p>
    <w:p>
      <w:pPr>
        <w:spacing w:after="0"/>
      </w:pPr>
      <w:r>
        <w:rPr>
          <w:rFonts w:ascii="Arial" w:eastAsia="Arial" w:hAnsi="Arial" w:cs="Arial"/>
          <w:sz w:val="23"/>
        </w:rPr>
        <w:t xml:space="preserve"> </w:t>
      </w:r>
    </w:p>
    <w:p>
      <w:pPr>
        <w:pStyle w:val="ListParagraph"/>
        <w:numPr>
          <w:ilvl w:val="0"/>
          <w:numId w:val="27"/>
        </w:numPr>
        <w:spacing w:after="5" w:line="240" w:lineRule="auto"/>
        <w:ind w:right="66"/>
      </w:pPr>
      <w:r>
        <w:rPr>
          <w:rFonts w:ascii="Arial" w:eastAsia="Arial" w:hAnsi="Arial" w:cs="Arial"/>
          <w:sz w:val="23"/>
        </w:rPr>
        <w:t xml:space="preserve">Ensure that they and any deputies should undergo training to provide them with the knowledge and skills required to carry out the role.  </w:t>
      </w:r>
    </w:p>
    <w:p>
      <w:pPr>
        <w:spacing w:after="0"/>
        <w:ind w:firstLine="60"/>
      </w:pPr>
    </w:p>
    <w:p>
      <w:pPr>
        <w:pStyle w:val="ListParagraph"/>
        <w:numPr>
          <w:ilvl w:val="0"/>
          <w:numId w:val="27"/>
        </w:numPr>
        <w:spacing w:after="5" w:line="240" w:lineRule="auto"/>
        <w:ind w:right="66"/>
      </w:pPr>
      <w:r>
        <w:rPr>
          <w:rFonts w:ascii="Arial" w:eastAsia="Arial" w:hAnsi="Arial" w:cs="Arial"/>
          <w:sz w:val="23"/>
        </w:rPr>
        <w:t xml:space="preserve">Ensure that they and any deputies, in addition to the formal training set out above, should refresh their knowledge and skills (this might be via e-bulletins, meeting other designated safeguarding leads, or simply taking time to read and digest safeguarding developments) at regular intervals, as required, but at least annually, to allow them to understand and keep up with any developments relevant to their role so they: </w:t>
      </w:r>
    </w:p>
    <w:p>
      <w:pPr>
        <w:spacing w:after="0"/>
        <w:ind w:left="780" w:firstLine="60"/>
      </w:pPr>
    </w:p>
    <w:p>
      <w:pPr>
        <w:pStyle w:val="ListParagraph"/>
        <w:numPr>
          <w:ilvl w:val="0"/>
          <w:numId w:val="27"/>
        </w:numPr>
        <w:spacing w:after="5" w:line="240" w:lineRule="auto"/>
        <w:ind w:right="66"/>
        <w:rPr>
          <w:rFonts w:ascii="Arial" w:eastAsia="Arial" w:hAnsi="Arial" w:cs="Arial"/>
          <w:sz w:val="23"/>
        </w:rPr>
      </w:pPr>
      <w:r>
        <w:rPr>
          <w:rFonts w:ascii="Arial" w:eastAsia="Arial" w:hAnsi="Arial" w:cs="Arial"/>
          <w:sz w:val="23"/>
        </w:rPr>
        <w:t xml:space="preserve">Understand the assessment process for providing early help and intervention, for example through locally agreed common and shared assessment processes such as early help assessments. </w:t>
      </w:r>
    </w:p>
    <w:p>
      <w:pPr>
        <w:spacing w:after="5"/>
        <w:ind w:right="66"/>
      </w:pPr>
    </w:p>
    <w:p>
      <w:pPr>
        <w:pStyle w:val="ListParagraph"/>
        <w:numPr>
          <w:ilvl w:val="0"/>
          <w:numId w:val="27"/>
        </w:numPr>
        <w:spacing w:after="5" w:line="240" w:lineRule="auto"/>
        <w:ind w:right="66"/>
        <w:rPr>
          <w:rFonts w:ascii="Arial" w:eastAsia="Arial" w:hAnsi="Arial" w:cs="Arial"/>
          <w:sz w:val="23"/>
        </w:rPr>
      </w:pPr>
      <w:r>
        <w:rPr>
          <w:rFonts w:ascii="Arial" w:eastAsia="Arial" w:hAnsi="Arial" w:cs="Arial"/>
          <w:sz w:val="23"/>
        </w:rPr>
        <w:t xml:space="preserve">Have a working knowledge of how local authorities conduct a child protection case conference and a child protection review conference and can attend and contribute to these effectively when required to do so. </w:t>
      </w:r>
    </w:p>
    <w:p>
      <w:pPr>
        <w:spacing w:after="5"/>
        <w:ind w:right="66"/>
      </w:pPr>
    </w:p>
    <w:p>
      <w:pPr>
        <w:pStyle w:val="ListParagraph"/>
        <w:numPr>
          <w:ilvl w:val="0"/>
          <w:numId w:val="27"/>
        </w:numPr>
        <w:spacing w:after="5" w:line="240" w:lineRule="auto"/>
        <w:ind w:right="66"/>
      </w:pPr>
      <w:r>
        <w:rPr>
          <w:rFonts w:ascii="Arial" w:eastAsia="Arial" w:hAnsi="Arial" w:cs="Arial"/>
          <w:sz w:val="23"/>
        </w:rPr>
        <w:t xml:space="preserve">Ensure each member of staff has access to and understands the school or college child protection policy and procedures, especially new and part time staff. </w:t>
      </w:r>
    </w:p>
    <w:p>
      <w:pPr>
        <w:spacing w:after="5"/>
        <w:ind w:right="66"/>
      </w:pPr>
    </w:p>
    <w:p>
      <w:pPr>
        <w:pStyle w:val="ListParagraph"/>
        <w:numPr>
          <w:ilvl w:val="0"/>
          <w:numId w:val="27"/>
        </w:numPr>
        <w:spacing w:after="5" w:line="240" w:lineRule="auto"/>
        <w:ind w:right="66"/>
      </w:pPr>
      <w:r>
        <w:rPr>
          <w:rFonts w:ascii="Arial" w:eastAsia="Arial" w:hAnsi="Arial" w:cs="Arial"/>
          <w:sz w:val="23"/>
        </w:rPr>
        <w:lastRenderedPageBreak/>
        <w:t xml:space="preserve">Are alerted to the specific needs of children in need, those with special educational needs and young carers. </w:t>
      </w:r>
    </w:p>
    <w:p>
      <w:pPr>
        <w:spacing w:after="5"/>
        <w:ind w:right="66"/>
        <w:rPr>
          <w:rFonts w:ascii="Arial" w:eastAsia="Arial" w:hAnsi="Arial" w:cs="Arial"/>
          <w:sz w:val="23"/>
        </w:rPr>
      </w:pPr>
    </w:p>
    <w:p>
      <w:pPr>
        <w:pStyle w:val="ListParagraph"/>
        <w:numPr>
          <w:ilvl w:val="0"/>
          <w:numId w:val="27"/>
        </w:numPr>
        <w:spacing w:after="5" w:line="240" w:lineRule="auto"/>
        <w:ind w:right="66"/>
      </w:pPr>
      <w:r>
        <w:rPr>
          <w:rFonts w:ascii="Arial" w:eastAsia="Arial" w:hAnsi="Arial" w:cs="Arial"/>
          <w:sz w:val="23"/>
        </w:rPr>
        <w:t xml:space="preserve">Can keep detailed, accurate, secure written records of concerns and referrals. </w:t>
      </w:r>
    </w:p>
    <w:p>
      <w:pPr>
        <w:spacing w:after="5"/>
        <w:ind w:right="66"/>
        <w:rPr>
          <w:rFonts w:ascii="Arial" w:eastAsia="Arial" w:hAnsi="Arial" w:cs="Arial"/>
        </w:rPr>
      </w:pPr>
    </w:p>
    <w:p>
      <w:pPr>
        <w:pStyle w:val="ListParagraph"/>
        <w:numPr>
          <w:ilvl w:val="0"/>
          <w:numId w:val="27"/>
        </w:numPr>
        <w:spacing w:after="5" w:line="240" w:lineRule="auto"/>
        <w:ind w:right="66"/>
      </w:pPr>
      <w:r>
        <w:rPr>
          <w:rFonts w:ascii="Arial" w:eastAsia="Arial" w:hAnsi="Arial" w:cs="Arial"/>
        </w:rPr>
        <w:t>Ar</w:t>
      </w:r>
      <w:r>
        <w:rPr>
          <w:rFonts w:ascii="Arial" w:eastAsia="Arial" w:hAnsi="Arial" w:cs="Arial"/>
          <w:sz w:val="23"/>
        </w:rPr>
        <w:t xml:space="preserve">e aware of the guidance that is available in respect of Female Genital Mutilation (FGM) and should be vigilant to the risk of it being practised and inform the Police if they suspect a child has suffered FGM (this is a legal   requirement for all Teachers; Serious Crime Act 2015). </w:t>
      </w:r>
    </w:p>
    <w:p>
      <w:pPr>
        <w:spacing w:after="0"/>
        <w:ind w:left="1440"/>
      </w:pPr>
      <w:r>
        <w:rPr>
          <w:rFonts w:ascii="Arial" w:eastAsia="Arial" w:hAnsi="Arial" w:cs="Arial"/>
        </w:rPr>
        <w:t xml:space="preserve"> </w:t>
      </w:r>
    </w:p>
    <w:p>
      <w:pPr>
        <w:spacing w:after="0"/>
        <w:ind w:left="-5" w:hanging="10"/>
        <w:rPr>
          <w:rFonts w:ascii="Arial" w:eastAsia="Arial" w:hAnsi="Arial" w:cs="Arial"/>
          <w:b/>
          <w:sz w:val="23"/>
        </w:rPr>
      </w:pPr>
      <w:r>
        <w:rPr>
          <w:rFonts w:ascii="Arial" w:eastAsia="Arial" w:hAnsi="Arial" w:cs="Arial"/>
          <w:b/>
          <w:sz w:val="23"/>
        </w:rPr>
        <w:t xml:space="preserve">Child protection files </w:t>
      </w:r>
    </w:p>
    <w:p>
      <w:pPr>
        <w:spacing w:after="0"/>
      </w:pPr>
      <w:r>
        <w:rPr>
          <w:rFonts w:ascii="Arial" w:eastAsia="Arial" w:hAnsi="Arial" w:cs="Arial"/>
          <w:sz w:val="23"/>
        </w:rPr>
        <w:t xml:space="preserve"> </w:t>
      </w:r>
    </w:p>
    <w:p>
      <w:pPr>
        <w:pStyle w:val="ListParagraph"/>
        <w:numPr>
          <w:ilvl w:val="0"/>
          <w:numId w:val="28"/>
        </w:numPr>
        <w:spacing w:after="5" w:line="240" w:lineRule="auto"/>
        <w:ind w:right="66"/>
      </w:pPr>
      <w:r>
        <w:rPr>
          <w:rFonts w:ascii="Arial" w:eastAsia="Arial" w:hAnsi="Arial" w:cs="Arial"/>
          <w:sz w:val="23"/>
        </w:rPr>
        <w:t xml:space="preserve">The DSL should also consider if it would be appropriate to share any information with the new school or college in advance of a child leaving </w:t>
      </w:r>
    </w:p>
    <w:p>
      <w:pPr>
        <w:spacing w:after="5"/>
        <w:ind w:right="66"/>
        <w:rPr>
          <w:rFonts w:ascii="Arial" w:eastAsia="Arial" w:hAnsi="Arial" w:cs="Arial"/>
          <w:sz w:val="23"/>
        </w:rPr>
      </w:pPr>
    </w:p>
    <w:p>
      <w:pPr>
        <w:pStyle w:val="ListParagraph"/>
        <w:numPr>
          <w:ilvl w:val="0"/>
          <w:numId w:val="28"/>
        </w:numPr>
        <w:spacing w:after="5" w:line="240" w:lineRule="auto"/>
        <w:ind w:right="66"/>
      </w:pPr>
      <w:r>
        <w:rPr>
          <w:rFonts w:ascii="Arial" w:eastAsia="Arial" w:hAnsi="Arial" w:cs="Arial"/>
          <w:sz w:val="23"/>
        </w:rPr>
        <w:t xml:space="preserve">Ensure that all child protection files are stored securely and accessed only by authorised individuals compliant with the Data Protection Act 1998. </w:t>
      </w:r>
    </w:p>
    <w:p>
      <w:pPr>
        <w:spacing w:after="5"/>
        <w:ind w:right="66"/>
        <w:rPr>
          <w:rFonts w:ascii="Arial" w:eastAsia="Arial" w:hAnsi="Arial" w:cs="Arial"/>
          <w:sz w:val="23"/>
        </w:rPr>
      </w:pPr>
    </w:p>
    <w:p>
      <w:pPr>
        <w:pStyle w:val="ListParagraph"/>
        <w:numPr>
          <w:ilvl w:val="0"/>
          <w:numId w:val="28"/>
        </w:numPr>
        <w:spacing w:after="5" w:line="240" w:lineRule="auto"/>
        <w:ind w:right="66"/>
      </w:pPr>
      <w:r>
        <w:rPr>
          <w:rFonts w:ascii="Arial" w:eastAsia="Arial" w:hAnsi="Arial" w:cs="Arial"/>
          <w:sz w:val="23"/>
        </w:rPr>
        <w:t xml:space="preserve">Where children leave the school or college, ensure their child protection file is transferred to the new school or college as soon as possible and is transferred separately and securely from the main pupil file, and ensure that confirmation of receipt is obtained. </w:t>
      </w:r>
    </w:p>
    <w:p>
      <w:pPr>
        <w:spacing w:after="0"/>
        <w:ind w:left="1440"/>
      </w:pPr>
      <w:r>
        <w:rPr>
          <w:rFonts w:ascii="Arial" w:eastAsia="Arial" w:hAnsi="Arial" w:cs="Arial"/>
        </w:rPr>
        <w:t xml:space="preserve"> </w:t>
      </w:r>
    </w:p>
    <w:p>
      <w:pPr>
        <w:spacing w:after="0"/>
        <w:ind w:left="-5" w:hanging="10"/>
      </w:pPr>
      <w:r>
        <w:rPr>
          <w:rFonts w:ascii="Arial" w:eastAsia="Arial" w:hAnsi="Arial" w:cs="Arial"/>
          <w:b/>
          <w:sz w:val="23"/>
        </w:rPr>
        <w:t xml:space="preserve">Availability </w:t>
      </w:r>
      <w:r>
        <w:rPr>
          <w:rFonts w:ascii="Arial" w:eastAsia="Arial" w:hAnsi="Arial" w:cs="Arial"/>
          <w:sz w:val="23"/>
        </w:rPr>
        <w:t xml:space="preserve"> </w:t>
      </w:r>
    </w:p>
    <w:p>
      <w:pPr>
        <w:spacing w:after="0"/>
        <w:ind w:left="-5" w:hanging="10"/>
      </w:pPr>
      <w:r>
        <w:rPr>
          <w:rFonts w:ascii="Arial" w:eastAsia="Arial" w:hAnsi="Arial" w:cs="Arial"/>
          <w:sz w:val="23"/>
        </w:rPr>
        <w:t>During term time, the designated safeguarding lead should ensure that they (or a deputy) are always available (during school or college hours) for staff in the school or college to discuss any safeguarding concerns.</w:t>
      </w:r>
    </w:p>
    <w:p>
      <w:r>
        <w:rPr>
          <w:noProof/>
          <w:lang w:eastAsia="en-GB"/>
        </w:rPr>
        <w:drawing>
          <wp:inline distT="0" distB="0" distL="0" distR="0">
            <wp:extent cx="6301105" cy="758190"/>
            <wp:effectExtent l="0" t="0" r="4445" b="0"/>
            <wp:docPr id="14" name="Picture 1">
              <a:extLst xmlns:a="http://schemas.openxmlformats.org/drawingml/2006/main">
                <a:ext uri="{FF2B5EF4-FFF2-40B4-BE49-F238E27FC236}">
                  <a16:creationId xmlns:a16="http://schemas.microsoft.com/office/drawing/2014/main" id="{6823A509-964A-4615-8A97-8FDEA464DAD4}"/>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56006" name="Picture 1">
                      <a:extLst>
                        <a:ext uri="{FF2B5EF4-FFF2-40B4-BE49-F238E27FC236}">
                          <a16:creationId xmlns:a16="http://schemas.microsoft.com/office/drawing/2014/main" id="{6823A509-964A-4615-8A97-8FDEA464DAD4}"/>
                        </a:ext>
                      </a:extLst>
                    </pic:cNvPr>
                    <pic:cNvPicPr>
                      <a:picLocks noChangeAspect="1" noChangeArrowheads="1"/>
                    </pic:cNvPicPr>
                  </pic:nvPicPr>
                  <pic:blipFill>
                    <a:blip r:embed="rId56">
                      <a:extLst>
                        <a:ext uri="{28A0092B-C50C-407E-A947-70E740481C1C}">
                          <a14:useLocalDpi xmlns:a14="http://schemas.microsoft.com/office/drawing/2010/main" val="0"/>
                        </a:ext>
                      </a:extLst>
                    </a:blip>
                    <a:srcRect l="-85" t="15184" b="24081"/>
                    <a:stretch>
                      <a:fillRect/>
                    </a:stretch>
                  </pic:blipFill>
                  <pic:spPr bwMode="auto">
                    <a:xfrm>
                      <a:off x="0" y="0"/>
                      <a:ext cx="6301105" cy="758190"/>
                    </a:xfrm>
                    <a:prstGeom prst="rect">
                      <a:avLst/>
                    </a:prstGeom>
                    <a:noFill/>
                    <a:ln>
                      <a:noFill/>
                    </a:ln>
                    <a:extLst/>
                  </pic:spPr>
                </pic:pic>
              </a:graphicData>
            </a:graphic>
          </wp:inline>
        </w:drawing>
      </w:r>
    </w:p>
    <w:p>
      <w:pPr>
        <w:ind w:left="2160" w:firstLine="720"/>
        <w:jc w:val="right"/>
      </w:pPr>
      <w:r>
        <w:lastRenderedPageBreak/>
        <w:t xml:space="preserve">                                                         </w:t>
      </w:r>
      <w:r>
        <w:rPr>
          <w:rFonts w:ascii="Arial" w:eastAsia="Times New Roman" w:hAnsi="Arial" w:cs="Arial"/>
          <w:sz w:val="32"/>
          <w:szCs w:val="32"/>
        </w:rPr>
        <w:t>Appendix C</w:t>
      </w:r>
    </w:p>
    <w:p/>
    <w:p>
      <w:pPr>
        <w:spacing w:after="0"/>
        <w:jc w:val="center"/>
        <w:rPr>
          <w:rFonts w:ascii="Arial" w:eastAsia="Arial" w:hAnsi="Arial" w:cs="Arial"/>
          <w:b/>
          <w:sz w:val="28"/>
        </w:rPr>
      </w:pPr>
      <w:r>
        <w:rPr>
          <w:rFonts w:ascii="Arial" w:eastAsia="Arial" w:hAnsi="Arial" w:cs="Arial"/>
          <w:b/>
          <w:sz w:val="28"/>
        </w:rPr>
        <w:t xml:space="preserve">The role of the Deputy Designated Safeguarding Lead </w:t>
      </w:r>
    </w:p>
    <w:p>
      <w:pPr>
        <w:spacing w:after="0"/>
        <w:jc w:val="center"/>
      </w:pPr>
    </w:p>
    <w:p>
      <w:pPr>
        <w:spacing w:after="103"/>
      </w:pPr>
      <w:r>
        <w:rPr>
          <w:rFonts w:ascii="Arial" w:eastAsia="Arial" w:hAnsi="Arial" w:cs="Arial"/>
          <w:sz w:val="20"/>
        </w:rPr>
        <w:t xml:space="preserve"> </w:t>
      </w:r>
      <w:r>
        <w:rPr>
          <w:rFonts w:ascii="Arial" w:eastAsia="Arial" w:hAnsi="Arial" w:cs="Arial"/>
          <w:sz w:val="23"/>
        </w:rPr>
        <w:t xml:space="preserve">In carrying out any of the role set out below, your role of </w:t>
      </w:r>
      <w:r>
        <w:rPr>
          <w:rFonts w:ascii="Arial" w:eastAsia="Arial" w:hAnsi="Arial" w:cs="Arial"/>
          <w:b/>
          <w:sz w:val="28"/>
        </w:rPr>
        <w:t>‘Deputy’</w:t>
      </w:r>
      <w:r>
        <w:rPr>
          <w:rFonts w:ascii="Arial" w:eastAsia="Arial" w:hAnsi="Arial" w:cs="Arial"/>
          <w:sz w:val="23"/>
        </w:rPr>
        <w:t xml:space="preserve"> Designated Safeguarding Lead</w:t>
      </w:r>
      <w:r>
        <w:rPr>
          <w:rFonts w:ascii="Arial" w:eastAsia="Arial" w:hAnsi="Arial" w:cs="Arial"/>
          <w:b/>
          <w:sz w:val="28"/>
        </w:rPr>
        <w:t xml:space="preserve"> </w:t>
      </w:r>
      <w:r>
        <w:rPr>
          <w:rFonts w:ascii="Arial" w:eastAsia="Arial" w:hAnsi="Arial" w:cs="Arial"/>
          <w:sz w:val="23"/>
        </w:rPr>
        <w:t xml:space="preserve">should be guided by two important principles. First, following the Children Act 1989, the principle that the welfare of the child should be paramount. Second, the principle that confidentiality should be respected as far as possible (without compromising the first principle). </w:t>
      </w:r>
    </w:p>
    <w:p>
      <w:pPr>
        <w:spacing w:after="25"/>
      </w:pPr>
      <w:r>
        <w:rPr>
          <w:rFonts w:ascii="Arial" w:eastAsia="Arial" w:hAnsi="Arial" w:cs="Arial"/>
          <w:sz w:val="23"/>
        </w:rPr>
        <w:t xml:space="preserve"> </w:t>
      </w:r>
    </w:p>
    <w:p>
      <w:pPr>
        <w:spacing w:after="30"/>
        <w:ind w:left="10" w:right="66" w:hanging="10"/>
      </w:pPr>
      <w:r>
        <w:rPr>
          <w:rFonts w:ascii="Arial" w:eastAsia="Arial" w:hAnsi="Arial" w:cs="Arial"/>
          <w:sz w:val="23"/>
        </w:rPr>
        <w:t xml:space="preserve">It is </w:t>
      </w:r>
      <w:r>
        <w:rPr>
          <w:rFonts w:ascii="Arial" w:eastAsia="Arial" w:hAnsi="Arial" w:cs="Arial"/>
          <w:b/>
          <w:sz w:val="23"/>
        </w:rPr>
        <w:t xml:space="preserve">essential </w:t>
      </w:r>
      <w:r>
        <w:rPr>
          <w:rFonts w:ascii="Arial" w:eastAsia="Arial" w:hAnsi="Arial" w:cs="Arial"/>
          <w:sz w:val="23"/>
        </w:rPr>
        <w:t xml:space="preserve">that </w:t>
      </w:r>
      <w:r>
        <w:rPr>
          <w:rFonts w:ascii="Arial" w:eastAsia="Arial" w:hAnsi="Arial" w:cs="Arial"/>
          <w:b/>
          <w:sz w:val="28"/>
        </w:rPr>
        <w:t xml:space="preserve">‘Deputy’ </w:t>
      </w:r>
      <w:r>
        <w:rPr>
          <w:rFonts w:ascii="Arial" w:eastAsia="Arial" w:hAnsi="Arial" w:cs="Arial"/>
          <w:sz w:val="23"/>
        </w:rPr>
        <w:t xml:space="preserve">designated safeguarding leads are familiar with the content of the following key documents: </w:t>
      </w:r>
    </w:p>
    <w:p>
      <w:pPr>
        <w:numPr>
          <w:ilvl w:val="0"/>
          <w:numId w:val="29"/>
        </w:numPr>
        <w:spacing w:after="5" w:line="240" w:lineRule="auto"/>
        <w:ind w:right="66"/>
      </w:pPr>
      <w:r>
        <w:rPr>
          <w:rFonts w:ascii="Arial" w:eastAsia="Arial" w:hAnsi="Arial" w:cs="Arial"/>
          <w:sz w:val="23"/>
        </w:rPr>
        <w:t>the Department for Educations (</w:t>
      </w:r>
      <w:proofErr w:type="spellStart"/>
      <w:r>
        <w:rPr>
          <w:rFonts w:ascii="Arial" w:eastAsia="Arial" w:hAnsi="Arial" w:cs="Arial"/>
          <w:sz w:val="23"/>
        </w:rPr>
        <w:t>DfE’s</w:t>
      </w:r>
      <w:proofErr w:type="spellEnd"/>
      <w:r>
        <w:rPr>
          <w:rFonts w:ascii="Arial" w:eastAsia="Arial" w:hAnsi="Arial" w:cs="Arial"/>
          <w:sz w:val="23"/>
        </w:rPr>
        <w:t xml:space="preserve">) statutory guidance for schools and </w:t>
      </w:r>
    </w:p>
    <w:p>
      <w:pPr>
        <w:spacing w:after="5"/>
        <w:ind w:left="773" w:right="66"/>
      </w:pPr>
      <w:r>
        <w:rPr>
          <w:rFonts w:ascii="Arial" w:eastAsia="Arial" w:hAnsi="Arial" w:cs="Arial"/>
          <w:sz w:val="23"/>
        </w:rPr>
        <w:t xml:space="preserve">           colleges, ‘Keeping Children Safe in Education’ 2019 </w:t>
      </w:r>
    </w:p>
    <w:p>
      <w:pPr>
        <w:numPr>
          <w:ilvl w:val="0"/>
          <w:numId w:val="29"/>
        </w:numPr>
        <w:spacing w:after="5" w:line="240" w:lineRule="auto"/>
        <w:ind w:right="66"/>
      </w:pPr>
      <w:r>
        <w:rPr>
          <w:rFonts w:ascii="Arial" w:eastAsia="Arial" w:hAnsi="Arial" w:cs="Arial"/>
          <w:sz w:val="23"/>
        </w:rPr>
        <w:t xml:space="preserve">‘Working Together to Safeguard Children’ 2018 </w:t>
      </w:r>
    </w:p>
    <w:p>
      <w:pPr>
        <w:numPr>
          <w:ilvl w:val="0"/>
          <w:numId w:val="29"/>
        </w:numPr>
        <w:spacing w:after="5" w:line="240" w:lineRule="auto"/>
        <w:ind w:right="66"/>
      </w:pPr>
      <w:r>
        <w:rPr>
          <w:rFonts w:ascii="Arial" w:eastAsia="Arial" w:hAnsi="Arial" w:cs="Arial"/>
          <w:sz w:val="23"/>
        </w:rPr>
        <w:t>Ofsted Inspecting safeguarding in early years, education and skills settings 2019</w:t>
      </w:r>
    </w:p>
    <w:p>
      <w:pPr>
        <w:numPr>
          <w:ilvl w:val="0"/>
          <w:numId w:val="29"/>
        </w:numPr>
        <w:spacing w:after="5" w:line="240" w:lineRule="auto"/>
        <w:ind w:right="66"/>
      </w:pPr>
      <w:r>
        <w:rPr>
          <w:rFonts w:ascii="Arial" w:eastAsia="Arial" w:hAnsi="Arial" w:cs="Arial"/>
          <w:sz w:val="23"/>
        </w:rPr>
        <w:t xml:space="preserve">The Prevent duty July 2015 </w:t>
      </w:r>
    </w:p>
    <w:p>
      <w:pPr>
        <w:numPr>
          <w:ilvl w:val="0"/>
          <w:numId w:val="29"/>
        </w:numPr>
        <w:spacing w:after="5" w:line="240" w:lineRule="auto"/>
        <w:ind w:right="66"/>
      </w:pPr>
      <w:r>
        <w:rPr>
          <w:rFonts w:ascii="Arial" w:eastAsia="Arial" w:hAnsi="Arial" w:cs="Arial"/>
          <w:sz w:val="23"/>
        </w:rPr>
        <w:t xml:space="preserve">Shropshire Safeguarding Partnership (SSP) Threshold Guidance Document </w:t>
      </w:r>
    </w:p>
    <w:p>
      <w:pPr>
        <w:numPr>
          <w:ilvl w:val="0"/>
          <w:numId w:val="29"/>
        </w:numPr>
        <w:spacing w:after="5" w:line="240" w:lineRule="auto"/>
        <w:ind w:right="66"/>
      </w:pPr>
      <w:r>
        <w:rPr>
          <w:rFonts w:ascii="Arial" w:eastAsia="Arial" w:hAnsi="Arial" w:cs="Arial"/>
          <w:sz w:val="23"/>
        </w:rPr>
        <w:t xml:space="preserve">Early Years Foundation Stage Statutory Framework 2017 (EYFS) </w:t>
      </w:r>
    </w:p>
    <w:p>
      <w:pPr>
        <w:spacing w:after="69"/>
        <w:ind w:left="720" w:firstLine="60"/>
      </w:pPr>
    </w:p>
    <w:p>
      <w:pPr>
        <w:spacing w:after="5"/>
        <w:ind w:left="10" w:right="66" w:hanging="10"/>
      </w:pPr>
      <w:r>
        <w:rPr>
          <w:rFonts w:ascii="Arial" w:eastAsia="Arial" w:hAnsi="Arial" w:cs="Arial"/>
          <w:sz w:val="23"/>
        </w:rPr>
        <w:t xml:space="preserve">As </w:t>
      </w:r>
      <w:r>
        <w:rPr>
          <w:rFonts w:ascii="Arial" w:eastAsia="Arial" w:hAnsi="Arial" w:cs="Arial"/>
          <w:b/>
          <w:sz w:val="28"/>
        </w:rPr>
        <w:t>‘Deputy’</w:t>
      </w:r>
      <w:r>
        <w:rPr>
          <w:rFonts w:ascii="Arial" w:eastAsia="Arial" w:hAnsi="Arial" w:cs="Arial"/>
          <w:sz w:val="23"/>
        </w:rPr>
        <w:t xml:space="preserve"> Designated Safeguarding Lead you:</w:t>
      </w:r>
      <w:r>
        <w:rPr>
          <w:rFonts w:ascii="Arial" w:eastAsia="Arial" w:hAnsi="Arial" w:cs="Arial"/>
          <w:b/>
          <w:sz w:val="28"/>
        </w:rPr>
        <w:t xml:space="preserve">  </w:t>
      </w:r>
    </w:p>
    <w:p>
      <w:pPr>
        <w:spacing w:after="0"/>
      </w:pPr>
      <w:r>
        <w:rPr>
          <w:rFonts w:ascii="Arial" w:eastAsia="Arial" w:hAnsi="Arial" w:cs="Arial"/>
        </w:rPr>
        <w:t xml:space="preserve"> </w:t>
      </w:r>
    </w:p>
    <w:p>
      <w:pPr>
        <w:pStyle w:val="ListParagraph"/>
        <w:numPr>
          <w:ilvl w:val="0"/>
          <w:numId w:val="30"/>
        </w:numPr>
        <w:spacing w:after="5" w:line="240" w:lineRule="auto"/>
        <w:ind w:right="66"/>
      </w:pPr>
      <w:r>
        <w:rPr>
          <w:rFonts w:ascii="Arial" w:eastAsia="Arial" w:hAnsi="Arial" w:cs="Arial"/>
        </w:rPr>
        <w:t xml:space="preserve">Should be an experienced member of staff, from the school or college.  </w:t>
      </w:r>
    </w:p>
    <w:p>
      <w:pPr>
        <w:spacing w:after="0"/>
        <w:ind w:left="720" w:firstLine="60"/>
      </w:pPr>
    </w:p>
    <w:p>
      <w:pPr>
        <w:pStyle w:val="ListParagraph"/>
        <w:numPr>
          <w:ilvl w:val="0"/>
          <w:numId w:val="30"/>
        </w:numPr>
        <w:spacing w:after="5" w:line="240" w:lineRule="auto"/>
        <w:ind w:right="66"/>
      </w:pPr>
      <w:r>
        <w:rPr>
          <w:rFonts w:ascii="Arial" w:eastAsia="Arial" w:hAnsi="Arial" w:cs="Arial"/>
        </w:rPr>
        <w:t>Must take</w:t>
      </w:r>
      <w:r>
        <w:rPr>
          <w:rFonts w:ascii="Arial" w:eastAsia="Arial" w:hAnsi="Arial" w:cs="Arial"/>
          <w:b/>
        </w:rPr>
        <w:t xml:space="preserve"> responsibility</w:t>
      </w:r>
      <w:r>
        <w:rPr>
          <w:rFonts w:ascii="Arial" w:eastAsia="Arial" w:hAnsi="Arial" w:cs="Arial"/>
        </w:rPr>
        <w:t xml:space="preserve"> for safeguarding and child protection. </w:t>
      </w:r>
    </w:p>
    <w:p>
      <w:pPr>
        <w:spacing w:after="0"/>
        <w:ind w:firstLine="60"/>
      </w:pPr>
    </w:p>
    <w:p>
      <w:pPr>
        <w:pStyle w:val="ListParagraph"/>
        <w:numPr>
          <w:ilvl w:val="0"/>
          <w:numId w:val="30"/>
        </w:numPr>
        <w:spacing w:after="5" w:line="240" w:lineRule="auto"/>
        <w:ind w:right="66"/>
      </w:pPr>
      <w:r>
        <w:rPr>
          <w:rFonts w:ascii="Arial" w:eastAsia="Arial" w:hAnsi="Arial" w:cs="Arial"/>
        </w:rPr>
        <w:lastRenderedPageBreak/>
        <w:t xml:space="preserve">Should be fully conversant with the SSCB child protection (CP) procedures and act on child abuse within school. </w:t>
      </w:r>
    </w:p>
    <w:p>
      <w:pPr>
        <w:spacing w:after="0"/>
        <w:ind w:left="720" w:firstLine="60"/>
      </w:pPr>
    </w:p>
    <w:p>
      <w:pPr>
        <w:pStyle w:val="ListParagraph"/>
        <w:numPr>
          <w:ilvl w:val="0"/>
          <w:numId w:val="30"/>
        </w:numPr>
        <w:spacing w:after="5" w:line="240" w:lineRule="auto"/>
        <w:ind w:right="66"/>
      </w:pPr>
      <w:r>
        <w:rPr>
          <w:rFonts w:ascii="Arial" w:eastAsia="Arial" w:hAnsi="Arial" w:cs="Arial"/>
        </w:rPr>
        <w:t xml:space="preserve">Provide support and guidance to all members of staff  </w:t>
      </w:r>
    </w:p>
    <w:p>
      <w:pPr>
        <w:spacing w:after="0"/>
        <w:ind w:firstLine="60"/>
      </w:pPr>
    </w:p>
    <w:p>
      <w:pPr>
        <w:pStyle w:val="ListParagraph"/>
        <w:numPr>
          <w:ilvl w:val="0"/>
          <w:numId w:val="30"/>
        </w:numPr>
        <w:spacing w:after="5" w:line="240" w:lineRule="auto"/>
        <w:ind w:right="66"/>
      </w:pPr>
      <w:r>
        <w:rPr>
          <w:rFonts w:ascii="Arial" w:eastAsia="Arial" w:hAnsi="Arial" w:cs="Arial"/>
        </w:rPr>
        <w:t xml:space="preserve">Should liaise with designated staff for Looked After Children (LAC) and 14-19 placements. </w:t>
      </w:r>
    </w:p>
    <w:p>
      <w:pPr>
        <w:spacing w:after="0"/>
        <w:ind w:left="720" w:firstLine="60"/>
      </w:pPr>
    </w:p>
    <w:p>
      <w:pPr>
        <w:pStyle w:val="ListParagraph"/>
        <w:numPr>
          <w:ilvl w:val="0"/>
          <w:numId w:val="30"/>
        </w:numPr>
        <w:spacing w:after="3" w:line="240" w:lineRule="auto"/>
        <w:ind w:right="66"/>
      </w:pPr>
      <w:r>
        <w:rPr>
          <w:rFonts w:ascii="Arial" w:eastAsia="Arial" w:hAnsi="Arial" w:cs="Arial"/>
        </w:rPr>
        <w:t xml:space="preserve">Are responsible for referring individual cases of suspected abuse to relevant Local Authority (LA) Children Services area (following SSCB guidelines) and to liaise with them and other agencies on individual cases and on general issues relating to CP. </w:t>
      </w:r>
    </w:p>
    <w:p>
      <w:pPr>
        <w:spacing w:after="0"/>
        <w:ind w:left="720" w:firstLine="60"/>
      </w:pPr>
    </w:p>
    <w:p>
      <w:pPr>
        <w:pStyle w:val="ListParagraph"/>
        <w:numPr>
          <w:ilvl w:val="0"/>
          <w:numId w:val="30"/>
        </w:numPr>
        <w:spacing w:after="5" w:line="240" w:lineRule="auto"/>
        <w:ind w:right="66"/>
      </w:pPr>
      <w:r>
        <w:rPr>
          <w:rFonts w:ascii="Arial" w:eastAsia="Arial" w:hAnsi="Arial" w:cs="Arial"/>
        </w:rPr>
        <w:t xml:space="preserve">Should undertake “Prevent” awareness training and support with this within the school/college. </w:t>
      </w:r>
    </w:p>
    <w:p>
      <w:pPr>
        <w:spacing w:after="0"/>
        <w:ind w:left="720" w:firstLine="60"/>
      </w:pPr>
    </w:p>
    <w:p>
      <w:pPr>
        <w:pStyle w:val="ListParagraph"/>
        <w:numPr>
          <w:ilvl w:val="0"/>
          <w:numId w:val="30"/>
        </w:numPr>
        <w:spacing w:after="5" w:line="240" w:lineRule="auto"/>
        <w:ind w:right="66"/>
      </w:pPr>
      <w:r>
        <w:rPr>
          <w:rFonts w:ascii="Arial" w:eastAsia="Arial" w:hAnsi="Arial" w:cs="Arial"/>
        </w:rPr>
        <w:t xml:space="preserve">Will have responsibility to act as a school-based resource on CP issues for staff. </w:t>
      </w:r>
    </w:p>
    <w:p>
      <w:pPr>
        <w:spacing w:after="5"/>
        <w:ind w:right="54"/>
        <w:jc w:val="both"/>
        <w:rPr>
          <w:rFonts w:ascii="Arial" w:eastAsia="Arial" w:hAnsi="Arial" w:cs="Arial"/>
        </w:rPr>
      </w:pPr>
    </w:p>
    <w:p>
      <w:pPr>
        <w:pStyle w:val="ListParagraph"/>
        <w:numPr>
          <w:ilvl w:val="0"/>
          <w:numId w:val="30"/>
        </w:numPr>
        <w:spacing w:after="5" w:line="240" w:lineRule="auto"/>
        <w:ind w:right="54"/>
        <w:jc w:val="both"/>
        <w:rPr>
          <w:rFonts w:ascii="Arial" w:eastAsia="Arial" w:hAnsi="Arial" w:cs="Arial"/>
        </w:rPr>
      </w:pPr>
      <w:r>
        <w:rPr>
          <w:rFonts w:ascii="Arial" w:eastAsia="Arial" w:hAnsi="Arial" w:cs="Arial"/>
        </w:rPr>
        <w:t xml:space="preserve">In greater detail, this involves the following: </w:t>
      </w:r>
    </w:p>
    <w:p>
      <w:pPr>
        <w:spacing w:after="5"/>
        <w:ind w:left="730" w:right="54" w:hanging="10"/>
        <w:jc w:val="both"/>
      </w:pPr>
    </w:p>
    <w:p>
      <w:pPr>
        <w:pStyle w:val="ListParagraph"/>
        <w:numPr>
          <w:ilvl w:val="0"/>
          <w:numId w:val="30"/>
        </w:numPr>
        <w:spacing w:after="32" w:line="240" w:lineRule="auto"/>
        <w:ind w:right="66"/>
      </w:pPr>
      <w:r>
        <w:rPr>
          <w:rFonts w:ascii="Arial" w:eastAsia="Arial" w:hAnsi="Arial" w:cs="Arial"/>
        </w:rPr>
        <w:t xml:space="preserve">Supporting staff, both teaching and non-teaching, to have access to the SSCB procedures for CP and that all cases of suspected abuse are reported in the correct way. </w:t>
      </w:r>
    </w:p>
    <w:p>
      <w:pPr>
        <w:pStyle w:val="ListParagraph"/>
        <w:spacing w:after="5"/>
        <w:ind w:left="773" w:right="66"/>
      </w:pPr>
    </w:p>
    <w:p>
      <w:pPr>
        <w:pStyle w:val="ListParagraph"/>
        <w:numPr>
          <w:ilvl w:val="0"/>
          <w:numId w:val="30"/>
        </w:numPr>
        <w:spacing w:after="5" w:line="240" w:lineRule="auto"/>
        <w:ind w:right="66"/>
      </w:pPr>
      <w:r>
        <w:rPr>
          <w:rFonts w:ascii="Arial" w:eastAsia="Arial" w:hAnsi="Arial" w:cs="Arial"/>
          <w:sz w:val="23"/>
        </w:rPr>
        <w:t>Supporting staff who make referrals to local authority children’s social care.</w:t>
      </w:r>
      <w:r>
        <w:rPr>
          <w:rFonts w:ascii="Arial" w:eastAsia="Arial" w:hAnsi="Arial" w:cs="Arial"/>
        </w:rPr>
        <w:t xml:space="preserve"> </w:t>
      </w:r>
    </w:p>
    <w:p>
      <w:pPr>
        <w:pStyle w:val="ListParagraph"/>
        <w:spacing w:after="5"/>
        <w:ind w:left="773" w:right="66"/>
      </w:pPr>
    </w:p>
    <w:p>
      <w:pPr>
        <w:pStyle w:val="ListParagraph"/>
        <w:numPr>
          <w:ilvl w:val="0"/>
          <w:numId w:val="30"/>
        </w:numPr>
        <w:spacing w:after="5" w:line="240" w:lineRule="auto"/>
        <w:ind w:right="66"/>
      </w:pPr>
      <w:r>
        <w:rPr>
          <w:rFonts w:ascii="Arial" w:eastAsia="Arial" w:hAnsi="Arial" w:cs="Arial"/>
          <w:sz w:val="23"/>
        </w:rPr>
        <w:t>Referring cases to the “Channel” programme where there is a radicalisation concern as required.</w:t>
      </w:r>
      <w:r>
        <w:rPr>
          <w:rFonts w:ascii="Arial" w:eastAsia="Arial" w:hAnsi="Arial" w:cs="Arial"/>
        </w:rPr>
        <w:t xml:space="preserve"> </w:t>
      </w:r>
    </w:p>
    <w:p>
      <w:pPr>
        <w:pStyle w:val="ListParagraph"/>
        <w:spacing w:after="5"/>
        <w:ind w:left="773" w:right="66"/>
      </w:pPr>
    </w:p>
    <w:p>
      <w:pPr>
        <w:pStyle w:val="ListParagraph"/>
        <w:numPr>
          <w:ilvl w:val="0"/>
          <w:numId w:val="30"/>
        </w:numPr>
        <w:spacing w:after="5" w:line="240" w:lineRule="auto"/>
        <w:ind w:right="66"/>
      </w:pPr>
      <w:r>
        <w:rPr>
          <w:rFonts w:ascii="Arial" w:eastAsia="Arial" w:hAnsi="Arial" w:cs="Arial"/>
          <w:sz w:val="23"/>
        </w:rPr>
        <w:t>Supporting staff who make referrals to the “Channel” programme.</w:t>
      </w:r>
      <w:r>
        <w:rPr>
          <w:rFonts w:ascii="Arial" w:eastAsia="Arial" w:hAnsi="Arial" w:cs="Arial"/>
        </w:rPr>
        <w:t xml:space="preserve"> </w:t>
      </w:r>
    </w:p>
    <w:p>
      <w:pPr>
        <w:spacing w:after="5"/>
        <w:ind w:left="773" w:right="66"/>
      </w:pPr>
    </w:p>
    <w:p>
      <w:pPr>
        <w:pStyle w:val="ListParagraph"/>
        <w:numPr>
          <w:ilvl w:val="0"/>
          <w:numId w:val="30"/>
        </w:numPr>
        <w:spacing w:after="5" w:line="240" w:lineRule="auto"/>
        <w:ind w:right="66"/>
      </w:pPr>
      <w:r>
        <w:rPr>
          <w:rFonts w:ascii="Arial" w:eastAsia="Arial" w:hAnsi="Arial" w:cs="Arial"/>
          <w:sz w:val="23"/>
        </w:rPr>
        <w:lastRenderedPageBreak/>
        <w:t xml:space="preserve">Supporting the school/college to be compliant with the ‘Prevent’ duty requirements so that: </w:t>
      </w:r>
    </w:p>
    <w:p>
      <w:pPr>
        <w:pStyle w:val="ListParagraph"/>
        <w:numPr>
          <w:ilvl w:val="1"/>
          <w:numId w:val="30"/>
        </w:numPr>
        <w:spacing w:after="5" w:line="240" w:lineRule="auto"/>
        <w:ind w:right="66"/>
      </w:pPr>
      <w:r>
        <w:rPr>
          <w:rFonts w:ascii="Arial" w:eastAsia="Arial" w:hAnsi="Arial" w:cs="Arial"/>
          <w:sz w:val="23"/>
        </w:rPr>
        <w:t xml:space="preserve">all staff are trained in awareness of “Prevent” </w:t>
      </w:r>
    </w:p>
    <w:p>
      <w:pPr>
        <w:pStyle w:val="ListParagraph"/>
        <w:spacing w:after="5"/>
        <w:ind w:left="773" w:right="66"/>
      </w:pPr>
    </w:p>
    <w:p>
      <w:pPr>
        <w:pStyle w:val="ListParagraph"/>
        <w:numPr>
          <w:ilvl w:val="1"/>
          <w:numId w:val="30"/>
        </w:numPr>
        <w:spacing w:after="5" w:line="240" w:lineRule="auto"/>
        <w:ind w:right="66"/>
      </w:pPr>
      <w:r>
        <w:rPr>
          <w:rFonts w:ascii="Arial" w:eastAsia="Arial" w:hAnsi="Arial" w:cs="Arial"/>
          <w:sz w:val="23"/>
        </w:rPr>
        <w:t xml:space="preserve">You are clear about your supporting role in respect of “Prevent” and the process of a “Prevent” referral. </w:t>
      </w:r>
    </w:p>
    <w:p>
      <w:pPr>
        <w:spacing w:after="0"/>
      </w:pPr>
      <w:r>
        <w:rPr>
          <w:rFonts w:ascii="Arial" w:eastAsia="Arial" w:hAnsi="Arial" w:cs="Arial"/>
          <w:b/>
          <w:sz w:val="20"/>
        </w:rPr>
        <w:t xml:space="preserve"> </w:t>
      </w:r>
      <w:r>
        <w:rPr>
          <w:rFonts w:ascii="Arial" w:eastAsia="Arial" w:hAnsi="Arial" w:cs="Arial"/>
          <w:sz w:val="23"/>
        </w:rPr>
        <w:t xml:space="preserve"> </w:t>
      </w:r>
    </w:p>
    <w:p>
      <w:pPr>
        <w:spacing w:after="5"/>
        <w:ind w:left="10" w:right="66" w:hanging="10"/>
      </w:pPr>
      <w:r>
        <w:rPr>
          <w:rFonts w:ascii="Arial" w:eastAsia="Arial" w:hAnsi="Arial" w:cs="Arial"/>
          <w:b/>
          <w:sz w:val="23"/>
        </w:rPr>
        <w:t xml:space="preserve">Working with others – </w:t>
      </w:r>
      <w:r>
        <w:rPr>
          <w:rFonts w:ascii="Arial" w:eastAsia="Arial" w:hAnsi="Arial" w:cs="Arial"/>
          <w:sz w:val="23"/>
        </w:rPr>
        <w:t>as</w:t>
      </w:r>
      <w:r>
        <w:rPr>
          <w:rFonts w:ascii="Arial" w:eastAsia="Arial" w:hAnsi="Arial" w:cs="Arial"/>
          <w:b/>
          <w:sz w:val="23"/>
        </w:rPr>
        <w:t xml:space="preserve"> DEPUTY </w:t>
      </w:r>
      <w:r>
        <w:rPr>
          <w:rFonts w:ascii="Arial" w:eastAsia="Arial" w:hAnsi="Arial" w:cs="Arial"/>
          <w:sz w:val="23"/>
        </w:rPr>
        <w:t xml:space="preserve">Designated Safeguarding Lead, you will: </w:t>
      </w:r>
    </w:p>
    <w:p>
      <w:pPr>
        <w:spacing w:after="0"/>
        <w:ind w:left="720"/>
      </w:pPr>
      <w:r>
        <w:rPr>
          <w:rFonts w:ascii="Arial" w:eastAsia="Arial" w:hAnsi="Arial" w:cs="Arial"/>
          <w:sz w:val="23"/>
        </w:rPr>
        <w:t xml:space="preserve"> </w:t>
      </w:r>
    </w:p>
    <w:p>
      <w:pPr>
        <w:pStyle w:val="ListParagraph"/>
        <w:numPr>
          <w:ilvl w:val="0"/>
          <w:numId w:val="31"/>
        </w:numPr>
        <w:spacing w:after="31" w:line="240" w:lineRule="auto"/>
        <w:ind w:right="66"/>
      </w:pPr>
      <w:r>
        <w:rPr>
          <w:rFonts w:ascii="Arial" w:eastAsia="Arial" w:hAnsi="Arial" w:cs="Arial"/>
          <w:sz w:val="23"/>
        </w:rPr>
        <w:t xml:space="preserve">Liaise with the senior Designated Safeguarding Lead, head teacher or principal to inform him or her of issues especially on-going enquiries under section 47 of the Children Act 1989 and police investigations. </w:t>
      </w:r>
    </w:p>
    <w:p>
      <w:pPr>
        <w:pStyle w:val="ListParagraph"/>
        <w:numPr>
          <w:ilvl w:val="0"/>
          <w:numId w:val="31"/>
        </w:numPr>
        <w:spacing w:after="5" w:line="240" w:lineRule="auto"/>
        <w:ind w:right="66"/>
      </w:pPr>
      <w:r>
        <w:rPr>
          <w:rFonts w:ascii="Arial" w:eastAsia="Arial" w:hAnsi="Arial" w:cs="Arial"/>
          <w:sz w:val="23"/>
        </w:rPr>
        <w:t xml:space="preserve">As required, liaise with the “case manager” and the Designated Officer in the Local Authority (LADO) for child protection concerns.  </w:t>
      </w:r>
    </w:p>
    <w:p>
      <w:pPr>
        <w:pStyle w:val="ListParagraph"/>
        <w:numPr>
          <w:ilvl w:val="0"/>
          <w:numId w:val="31"/>
        </w:numPr>
        <w:spacing w:after="1" w:line="240" w:lineRule="auto"/>
        <w:ind w:right="66"/>
      </w:pPr>
      <w:r>
        <w:rPr>
          <w:rFonts w:ascii="Arial" w:eastAsia="Arial" w:hAnsi="Arial" w:cs="Arial"/>
          <w:sz w:val="23"/>
        </w:rPr>
        <w:t xml:space="preserve">Liaise with staff on matters of safety and safeguarding and when deciding whether to make a referral by liaising with relevant agencies. Act as a source of support, advice and expertise for staff. </w:t>
      </w:r>
    </w:p>
    <w:p>
      <w:pPr>
        <w:spacing w:after="0"/>
        <w:ind w:left="720"/>
      </w:pPr>
      <w:r>
        <w:rPr>
          <w:rFonts w:ascii="Arial" w:eastAsia="Arial" w:hAnsi="Arial" w:cs="Arial"/>
          <w:sz w:val="23"/>
        </w:rPr>
        <w:t xml:space="preserve"> </w:t>
      </w:r>
    </w:p>
    <w:p>
      <w:pPr>
        <w:spacing w:after="0"/>
        <w:ind w:left="-5" w:hanging="10"/>
      </w:pPr>
      <w:r>
        <w:rPr>
          <w:rFonts w:ascii="Arial" w:eastAsia="Arial" w:hAnsi="Arial" w:cs="Arial"/>
          <w:b/>
          <w:sz w:val="23"/>
        </w:rPr>
        <w:t>Training</w:t>
      </w:r>
      <w:r>
        <w:rPr>
          <w:rFonts w:ascii="Arial" w:eastAsia="Arial" w:hAnsi="Arial" w:cs="Arial"/>
          <w:sz w:val="23"/>
        </w:rPr>
        <w:t xml:space="preserve"> </w:t>
      </w:r>
    </w:p>
    <w:p>
      <w:pPr>
        <w:spacing w:after="0"/>
      </w:pPr>
      <w:r>
        <w:rPr>
          <w:rFonts w:ascii="Arial" w:eastAsia="Arial" w:hAnsi="Arial" w:cs="Arial"/>
          <w:sz w:val="23"/>
        </w:rPr>
        <w:t xml:space="preserve"> </w:t>
      </w:r>
    </w:p>
    <w:p>
      <w:pPr>
        <w:pStyle w:val="ListParagraph"/>
        <w:numPr>
          <w:ilvl w:val="0"/>
          <w:numId w:val="32"/>
        </w:numPr>
        <w:spacing w:after="5" w:line="240" w:lineRule="auto"/>
        <w:ind w:right="66"/>
      </w:pPr>
      <w:r>
        <w:rPr>
          <w:rFonts w:ascii="Arial" w:eastAsia="Arial" w:hAnsi="Arial" w:cs="Arial"/>
          <w:sz w:val="23"/>
        </w:rPr>
        <w:t xml:space="preserve">As </w:t>
      </w:r>
      <w:r>
        <w:rPr>
          <w:rFonts w:ascii="Arial" w:eastAsia="Arial" w:hAnsi="Arial" w:cs="Arial"/>
          <w:b/>
          <w:sz w:val="23"/>
        </w:rPr>
        <w:t>DEPUTY</w:t>
      </w:r>
      <w:r>
        <w:rPr>
          <w:rFonts w:ascii="Arial" w:eastAsia="Arial" w:hAnsi="Arial" w:cs="Arial"/>
          <w:sz w:val="23"/>
        </w:rPr>
        <w:t xml:space="preserve"> designated safeguarding lead, you should ensure that you undergo training to provide yourself with the knowledge and skills required to carry out your role.  </w:t>
      </w:r>
    </w:p>
    <w:p>
      <w:pPr>
        <w:spacing w:after="0"/>
        <w:ind w:firstLine="60"/>
      </w:pPr>
    </w:p>
    <w:p>
      <w:pPr>
        <w:pStyle w:val="ListParagraph"/>
        <w:numPr>
          <w:ilvl w:val="0"/>
          <w:numId w:val="32"/>
        </w:numPr>
        <w:spacing w:after="5" w:line="240" w:lineRule="auto"/>
        <w:ind w:right="66"/>
      </w:pPr>
      <w:r>
        <w:rPr>
          <w:rFonts w:ascii="Arial" w:eastAsia="Arial" w:hAnsi="Arial" w:cs="Arial"/>
          <w:sz w:val="23"/>
        </w:rPr>
        <w:t xml:space="preserve">As </w:t>
      </w:r>
      <w:r>
        <w:rPr>
          <w:rFonts w:ascii="Arial" w:eastAsia="Arial" w:hAnsi="Arial" w:cs="Arial"/>
          <w:b/>
          <w:sz w:val="23"/>
        </w:rPr>
        <w:t>DEPUTY</w:t>
      </w:r>
      <w:r>
        <w:rPr>
          <w:rFonts w:ascii="Arial" w:eastAsia="Arial" w:hAnsi="Arial" w:cs="Arial"/>
          <w:sz w:val="23"/>
        </w:rPr>
        <w:t xml:space="preserve"> designated safeguarding lead, you should ensure that in addition to the formal training set out above, your knowledge and skills continue to be refreshed (this might be via e-bulletins, meeting other designated safeguarding leads, or simply taking time to read and digest safeguarding developments) at regular intervals, as required, but at least annually, to allow you to understand and keep up with any developments relevant to your role so you: </w:t>
      </w:r>
    </w:p>
    <w:p>
      <w:pPr>
        <w:spacing w:after="0"/>
        <w:ind w:left="720" w:firstLine="60"/>
      </w:pPr>
    </w:p>
    <w:p>
      <w:pPr>
        <w:pStyle w:val="ListParagraph"/>
        <w:numPr>
          <w:ilvl w:val="0"/>
          <w:numId w:val="32"/>
        </w:numPr>
        <w:spacing w:after="5" w:line="240" w:lineRule="auto"/>
        <w:ind w:right="66"/>
      </w:pPr>
      <w:r>
        <w:rPr>
          <w:rFonts w:ascii="Arial" w:eastAsia="Arial" w:hAnsi="Arial" w:cs="Arial"/>
          <w:sz w:val="23"/>
        </w:rPr>
        <w:lastRenderedPageBreak/>
        <w:t xml:space="preserve">Understand the assessment process for providing early help and intervention, for example through locally agreed common and shared assessment processes such as early help assessments. </w:t>
      </w:r>
    </w:p>
    <w:p>
      <w:pPr>
        <w:pStyle w:val="ListParagraph"/>
        <w:spacing w:after="5"/>
        <w:ind w:right="66"/>
      </w:pPr>
    </w:p>
    <w:p>
      <w:pPr>
        <w:pStyle w:val="ListParagraph"/>
        <w:numPr>
          <w:ilvl w:val="0"/>
          <w:numId w:val="32"/>
        </w:numPr>
        <w:spacing w:after="5" w:line="240" w:lineRule="auto"/>
        <w:ind w:right="66"/>
      </w:pPr>
      <w:r>
        <w:rPr>
          <w:rFonts w:ascii="Arial" w:eastAsia="Arial" w:hAnsi="Arial" w:cs="Arial"/>
          <w:sz w:val="23"/>
        </w:rPr>
        <w:t xml:space="preserve">Have a working knowledge of how Local Authorities conduct a child protection case conference and a child protection review conference and can attend and contribute to these effectively when required to do so. </w:t>
      </w:r>
    </w:p>
    <w:p>
      <w:pPr>
        <w:pStyle w:val="ListParagraph"/>
      </w:pPr>
    </w:p>
    <w:p>
      <w:pPr>
        <w:pStyle w:val="ListParagraph"/>
        <w:numPr>
          <w:ilvl w:val="0"/>
          <w:numId w:val="32"/>
        </w:numPr>
        <w:spacing w:after="5" w:line="240" w:lineRule="auto"/>
        <w:ind w:right="66"/>
      </w:pPr>
      <w:r>
        <w:rPr>
          <w:rFonts w:ascii="Arial" w:eastAsia="Arial" w:hAnsi="Arial" w:cs="Arial"/>
          <w:sz w:val="23"/>
        </w:rPr>
        <w:t>Are alert to the specific needs of children in need, those with special educational needs and young carers.</w:t>
      </w:r>
    </w:p>
    <w:p>
      <w:pPr>
        <w:pStyle w:val="ListParagraph"/>
      </w:pPr>
    </w:p>
    <w:p>
      <w:pPr>
        <w:spacing w:after="5"/>
        <w:ind w:right="66"/>
      </w:pPr>
    </w:p>
    <w:p>
      <w:pPr>
        <w:pStyle w:val="ListParagraph"/>
        <w:numPr>
          <w:ilvl w:val="0"/>
          <w:numId w:val="32"/>
        </w:numPr>
        <w:spacing w:after="5" w:line="240" w:lineRule="auto"/>
        <w:ind w:right="66"/>
      </w:pPr>
      <w:r>
        <w:rPr>
          <w:rFonts w:ascii="Arial" w:eastAsia="Arial" w:hAnsi="Arial" w:cs="Arial"/>
          <w:sz w:val="23"/>
        </w:rPr>
        <w:t xml:space="preserve">Can keep detailed, accurate, secure written records of concerns and referrals. </w:t>
      </w:r>
    </w:p>
    <w:p>
      <w:pPr>
        <w:pStyle w:val="ListParagraph"/>
        <w:spacing w:after="5"/>
        <w:ind w:right="66"/>
      </w:pPr>
    </w:p>
    <w:p>
      <w:pPr>
        <w:pStyle w:val="ListParagraph"/>
        <w:numPr>
          <w:ilvl w:val="0"/>
          <w:numId w:val="32"/>
        </w:numPr>
        <w:spacing w:after="5" w:line="240" w:lineRule="auto"/>
        <w:ind w:right="66"/>
      </w:pPr>
      <w:r>
        <w:rPr>
          <w:rFonts w:ascii="Arial" w:eastAsia="Arial" w:hAnsi="Arial" w:cs="Arial"/>
        </w:rPr>
        <w:t>Ar</w:t>
      </w:r>
      <w:r>
        <w:rPr>
          <w:rFonts w:ascii="Arial" w:eastAsia="Arial" w:hAnsi="Arial" w:cs="Arial"/>
          <w:sz w:val="23"/>
        </w:rPr>
        <w:t>e aware of the guidance that is available in respect of Female Genital Mutilation (FGM) and should be vigilant to the risk of it being practised</w:t>
      </w:r>
    </w:p>
    <w:p>
      <w:pPr>
        <w:pStyle w:val="ListParagraph"/>
        <w:numPr>
          <w:ilvl w:val="0"/>
          <w:numId w:val="32"/>
        </w:numPr>
        <w:spacing w:after="5" w:line="240" w:lineRule="auto"/>
        <w:ind w:right="66"/>
      </w:pPr>
    </w:p>
    <w:p>
      <w:pPr>
        <w:pStyle w:val="ListParagraph"/>
        <w:numPr>
          <w:ilvl w:val="0"/>
          <w:numId w:val="32"/>
        </w:numPr>
        <w:spacing w:after="5" w:line="240" w:lineRule="auto"/>
        <w:ind w:right="66"/>
      </w:pPr>
      <w:r>
        <w:rPr>
          <w:rFonts w:ascii="Arial" w:eastAsia="Arial" w:hAnsi="Arial" w:cs="Arial"/>
          <w:sz w:val="23"/>
        </w:rPr>
        <w:t>Inform the Police if they suspect a child has suffered FGM (this is a legal requirement for all Teachers; Serious Crime Act 2015</w:t>
      </w:r>
      <w:r>
        <w:rPr>
          <w:rFonts w:ascii="Arial" w:eastAsia="Arial" w:hAnsi="Arial" w:cs="Arial"/>
        </w:rPr>
        <w:t xml:space="preserve"> </w:t>
      </w:r>
    </w:p>
    <w:p>
      <w:pPr>
        <w:spacing w:after="0"/>
      </w:pPr>
      <w:r>
        <w:rPr>
          <w:rFonts w:ascii="Arial" w:eastAsia="Arial" w:hAnsi="Arial" w:cs="Arial"/>
          <w:b/>
          <w:sz w:val="23"/>
        </w:rPr>
        <w:t xml:space="preserve"> </w:t>
      </w:r>
    </w:p>
    <w:p>
      <w:pPr>
        <w:spacing w:after="0"/>
        <w:rPr>
          <w:rFonts w:ascii="Arial" w:eastAsia="Arial" w:hAnsi="Arial" w:cs="Arial"/>
          <w:b/>
          <w:sz w:val="23"/>
        </w:rPr>
      </w:pPr>
    </w:p>
    <w:p>
      <w:pPr>
        <w:spacing w:after="0"/>
      </w:pPr>
      <w:r>
        <w:rPr>
          <w:rFonts w:ascii="Arial" w:eastAsia="Arial" w:hAnsi="Arial" w:cs="Arial"/>
          <w:b/>
          <w:sz w:val="23"/>
        </w:rPr>
        <w:t xml:space="preserve">Availability </w:t>
      </w:r>
      <w:r>
        <w:rPr>
          <w:rFonts w:ascii="Arial" w:eastAsia="Arial" w:hAnsi="Arial" w:cs="Arial"/>
          <w:sz w:val="23"/>
        </w:rPr>
        <w:t xml:space="preserve"> </w:t>
      </w:r>
    </w:p>
    <w:p>
      <w:pPr>
        <w:spacing w:after="228"/>
        <w:ind w:left="10" w:right="66" w:hanging="10"/>
      </w:pPr>
      <w:r>
        <w:rPr>
          <w:rFonts w:ascii="Arial" w:eastAsia="Arial" w:hAnsi="Arial" w:cs="Arial"/>
          <w:sz w:val="23"/>
        </w:rPr>
        <w:t xml:space="preserve">During term time, you should ensure that you are available (during school or college hours) for staff in the school or college to discuss any safeguarding concerns.                       </w:t>
      </w:r>
      <w:r>
        <w:rPr>
          <w:rFonts w:ascii="Times New Roman" w:eastAsia="Times New Roman" w:hAnsi="Times New Roman"/>
          <w:sz w:val="20"/>
        </w:rPr>
        <w:t xml:space="preserve">      </w:t>
      </w:r>
    </w:p>
    <w:p>
      <w:pPr>
        <w:pStyle w:val="Heading2"/>
        <w:spacing w:after="177"/>
        <w:jc w:val="right"/>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pStyle w:val="Heading2"/>
        <w:spacing w:after="177"/>
        <w:jc w:val="right"/>
      </w:pPr>
      <w:r>
        <w:rPr>
          <w:color w:val="auto"/>
        </w:rPr>
        <w:t xml:space="preserve"> Appendix D</w:t>
      </w:r>
    </w:p>
    <w:p>
      <w:pPr>
        <w:spacing w:after="0"/>
        <w:jc w:val="center"/>
      </w:pPr>
      <w:r>
        <w:rPr>
          <w:rFonts w:ascii="Arial" w:eastAsia="Arial" w:hAnsi="Arial" w:cs="Arial"/>
          <w:b/>
          <w:sz w:val="24"/>
        </w:rPr>
        <w:t>FILE TRANSFER RECORD AND RECEIPT</w:t>
      </w:r>
    </w:p>
    <w:p>
      <w:pPr>
        <w:spacing w:after="0"/>
      </w:pPr>
      <w:r>
        <w:rPr>
          <w:rFonts w:ascii="Arial" w:eastAsia="Arial" w:hAnsi="Arial" w:cs="Arial"/>
          <w:b/>
          <w:color w:val="FF0000"/>
          <w:sz w:val="24"/>
        </w:rPr>
        <w:t xml:space="preserve"> </w:t>
      </w:r>
    </w:p>
    <w:p>
      <w:pPr>
        <w:spacing w:after="0"/>
      </w:pPr>
    </w:p>
    <w:p>
      <w:pPr>
        <w:pStyle w:val="Heading3"/>
        <w:ind w:left="993" w:right="342"/>
      </w:pPr>
      <w:r>
        <w:rPr>
          <w:color w:val="auto"/>
          <w:u w:val="single" w:color="000000"/>
        </w:rPr>
        <w:t>PART 1</w:t>
      </w:r>
      <w:r>
        <w:rPr>
          <w:color w:val="auto"/>
        </w:rPr>
        <w:t xml:space="preserve">:  To be completed by sending / transferring school or college </w:t>
      </w:r>
    </w:p>
    <w:p>
      <w:pPr>
        <w:spacing w:after="0"/>
      </w:pPr>
      <w:r>
        <w:rPr>
          <w:rFonts w:ascii="Arial" w:eastAsia="Arial" w:hAnsi="Arial" w:cs="Arial"/>
          <w:b/>
          <w:sz w:val="24"/>
        </w:rPr>
        <w:t xml:space="preserve"> </w:t>
      </w:r>
    </w:p>
    <w:tbl>
      <w:tblPr>
        <w:tblW w:w="9244" w:type="dxa"/>
        <w:tblInd w:w="1080" w:type="dxa"/>
        <w:tblCellMar>
          <w:left w:w="10" w:type="dxa"/>
          <w:right w:w="10" w:type="dxa"/>
        </w:tblCellMar>
        <w:tblLook w:val="04A0" w:firstRow="1" w:lastRow="0" w:firstColumn="1" w:lastColumn="0" w:noHBand="0" w:noVBand="1"/>
      </w:tblPr>
      <w:tblGrid>
        <w:gridCol w:w="2448"/>
        <w:gridCol w:w="6796"/>
      </w:tblGrid>
      <w:tr>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NAME OF CHILD: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 </w:t>
            </w:r>
          </w:p>
          <w:p>
            <w:pPr>
              <w:spacing w:after="0"/>
            </w:pPr>
            <w:r>
              <w:rPr>
                <w:rFonts w:ascii="Arial" w:eastAsia="Arial" w:hAnsi="Arial" w:cs="Arial"/>
                <w:sz w:val="24"/>
              </w:rPr>
              <w:t xml:space="preserve"> </w:t>
            </w:r>
          </w:p>
        </w:tc>
      </w:tr>
      <w:tr>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DOB: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 </w:t>
            </w:r>
          </w:p>
          <w:p>
            <w:pPr>
              <w:spacing w:after="0"/>
            </w:pPr>
            <w:r>
              <w:rPr>
                <w:rFonts w:ascii="Arial" w:eastAsia="Arial" w:hAnsi="Arial" w:cs="Arial"/>
                <w:sz w:val="24"/>
              </w:rPr>
              <w:t xml:space="preserve"> </w:t>
            </w:r>
          </w:p>
        </w:tc>
      </w:tr>
      <w:tr>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jc w:val="both"/>
            </w:pPr>
            <w:r>
              <w:rPr>
                <w:rFonts w:ascii="Arial" w:eastAsia="Arial" w:hAnsi="Arial" w:cs="Arial"/>
                <w:sz w:val="24"/>
              </w:rPr>
              <w:t xml:space="preserve">NAME OF SCHOOL SENDING CP 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 </w:t>
            </w:r>
          </w:p>
          <w:p>
            <w:pPr>
              <w:spacing w:after="0"/>
            </w:pPr>
            <w:r>
              <w:rPr>
                <w:rFonts w:ascii="Arial" w:eastAsia="Arial" w:hAnsi="Arial" w:cs="Arial"/>
                <w:sz w:val="24"/>
              </w:rPr>
              <w:t xml:space="preserve"> </w:t>
            </w:r>
          </w:p>
        </w:tc>
      </w:tr>
      <w:tr>
        <w:trPr>
          <w:trHeight w:val="838"/>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ADDRESS OF SCHOOL SENDING </w:t>
            </w:r>
          </w:p>
          <w:p>
            <w:pPr>
              <w:spacing w:after="0"/>
            </w:pPr>
            <w:r>
              <w:rPr>
                <w:rFonts w:ascii="Arial" w:eastAsia="Arial" w:hAnsi="Arial" w:cs="Arial"/>
                <w:sz w:val="24"/>
              </w:rPr>
              <w:t xml:space="preserve">CP 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 </w:t>
            </w:r>
          </w:p>
          <w:p>
            <w:pPr>
              <w:spacing w:after="0"/>
            </w:pPr>
            <w:r>
              <w:rPr>
                <w:rFonts w:ascii="Arial" w:eastAsia="Arial" w:hAnsi="Arial" w:cs="Arial"/>
                <w:sz w:val="24"/>
              </w:rPr>
              <w:t xml:space="preserve"> </w:t>
            </w:r>
          </w:p>
          <w:p>
            <w:pPr>
              <w:spacing w:after="0"/>
            </w:pPr>
            <w:r>
              <w:rPr>
                <w:rFonts w:ascii="Arial" w:eastAsia="Arial" w:hAnsi="Arial" w:cs="Arial"/>
                <w:sz w:val="24"/>
              </w:rPr>
              <w:t xml:space="preserve"> </w:t>
            </w:r>
          </w:p>
        </w:tc>
      </w:tr>
      <w:tr>
        <w:trPr>
          <w:trHeight w:val="564"/>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METHOD OF DELIVERY: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BY HAND      SECURE POST     ELECTRONICALLY </w:t>
            </w:r>
          </w:p>
        </w:tc>
      </w:tr>
      <w:tr>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DATE FILE SENT: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 </w:t>
            </w:r>
          </w:p>
          <w:p>
            <w:pPr>
              <w:spacing w:after="0"/>
            </w:pPr>
            <w:r>
              <w:rPr>
                <w:rFonts w:ascii="Arial" w:eastAsia="Arial" w:hAnsi="Arial" w:cs="Arial"/>
                <w:sz w:val="24"/>
              </w:rPr>
              <w:t xml:space="preserve"> </w:t>
            </w:r>
          </w:p>
        </w:tc>
      </w:tr>
      <w:tr>
        <w:trPr>
          <w:trHeight w:val="838"/>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NAME OF DSL TRANSFERRING </w:t>
            </w:r>
          </w:p>
          <w:p>
            <w:pPr>
              <w:spacing w:after="0"/>
            </w:pPr>
            <w:r>
              <w:rPr>
                <w:rFonts w:ascii="Arial" w:eastAsia="Arial" w:hAnsi="Arial" w:cs="Arial"/>
                <w:sz w:val="24"/>
              </w:rPr>
              <w:t xml:space="preserve">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 </w:t>
            </w:r>
          </w:p>
          <w:p>
            <w:pPr>
              <w:spacing w:after="0"/>
            </w:pPr>
            <w:r>
              <w:rPr>
                <w:rFonts w:ascii="Arial" w:eastAsia="Arial" w:hAnsi="Arial" w:cs="Arial"/>
                <w:sz w:val="24"/>
              </w:rPr>
              <w:t xml:space="preserve"> </w:t>
            </w:r>
          </w:p>
          <w:p>
            <w:pPr>
              <w:spacing w:after="0"/>
            </w:pPr>
            <w:r>
              <w:rPr>
                <w:rFonts w:ascii="Arial" w:eastAsia="Arial" w:hAnsi="Arial" w:cs="Arial"/>
                <w:sz w:val="24"/>
              </w:rPr>
              <w:t xml:space="preserve"> </w:t>
            </w:r>
          </w:p>
        </w:tc>
      </w:tr>
      <w:tr>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NAME OF PERSON TRANFERRING TO: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 </w:t>
            </w:r>
          </w:p>
        </w:tc>
      </w:tr>
      <w:tr>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SIGNATURE: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2" w:type="dxa"/>
            </w:tcMar>
          </w:tcPr>
          <w:p>
            <w:pPr>
              <w:spacing w:after="0"/>
            </w:pPr>
            <w:r>
              <w:rPr>
                <w:rFonts w:ascii="Arial" w:eastAsia="Arial" w:hAnsi="Arial" w:cs="Arial"/>
                <w:sz w:val="24"/>
              </w:rPr>
              <w:t xml:space="preserve"> </w:t>
            </w:r>
          </w:p>
          <w:p>
            <w:pPr>
              <w:spacing w:after="0"/>
            </w:pPr>
            <w:r>
              <w:rPr>
                <w:rFonts w:ascii="Arial" w:eastAsia="Arial" w:hAnsi="Arial" w:cs="Arial"/>
                <w:sz w:val="24"/>
              </w:rPr>
              <w:t xml:space="preserve"> </w:t>
            </w:r>
          </w:p>
        </w:tc>
      </w:tr>
    </w:tbl>
    <w:p>
      <w:pPr>
        <w:spacing w:after="0"/>
      </w:pPr>
      <w:r>
        <w:rPr>
          <w:rFonts w:ascii="Arial" w:eastAsia="Arial" w:hAnsi="Arial" w:cs="Arial"/>
          <w:b/>
          <w:sz w:val="24"/>
        </w:rPr>
        <w:t xml:space="preserve">  </w:t>
      </w:r>
    </w:p>
    <w:p>
      <w:pPr>
        <w:pStyle w:val="Heading3"/>
        <w:ind w:left="993" w:right="342"/>
      </w:pPr>
      <w:r>
        <w:rPr>
          <w:color w:val="auto"/>
          <w:u w:val="single" w:color="000000"/>
        </w:rPr>
        <w:t>PART 2</w:t>
      </w:r>
      <w:r>
        <w:rPr>
          <w:color w:val="auto"/>
        </w:rPr>
        <w:t xml:space="preserve">: To be completed by receiving school or college </w:t>
      </w:r>
    </w:p>
    <w:p>
      <w:pPr>
        <w:spacing w:after="0"/>
      </w:pPr>
      <w:r>
        <w:rPr>
          <w:rFonts w:ascii="Arial" w:eastAsia="Arial" w:hAnsi="Arial" w:cs="Arial"/>
          <w:b/>
          <w:sz w:val="24"/>
        </w:rPr>
        <w:t xml:space="preserve"> </w:t>
      </w:r>
    </w:p>
    <w:tbl>
      <w:tblPr>
        <w:tblW w:w="9244" w:type="dxa"/>
        <w:tblInd w:w="1089" w:type="dxa"/>
        <w:tblCellMar>
          <w:left w:w="10" w:type="dxa"/>
          <w:right w:w="10" w:type="dxa"/>
        </w:tblCellMar>
        <w:tblLook w:val="04A0" w:firstRow="1" w:lastRow="0" w:firstColumn="1" w:lastColumn="0" w:noHBand="0" w:noVBand="1"/>
      </w:tblPr>
      <w:tblGrid>
        <w:gridCol w:w="2448"/>
        <w:gridCol w:w="6796"/>
      </w:tblGrid>
      <w:tr>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pPr>
              <w:spacing w:after="0"/>
              <w:jc w:val="both"/>
            </w:pPr>
            <w:r>
              <w:rPr>
                <w:rFonts w:ascii="Arial" w:eastAsia="Arial" w:hAnsi="Arial" w:cs="Arial"/>
                <w:sz w:val="24"/>
              </w:rPr>
              <w:t xml:space="preserve">NAME OF SCHOOL RECEIVING 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pPr>
              <w:spacing w:after="0"/>
            </w:pPr>
            <w:r>
              <w:rPr>
                <w:rFonts w:ascii="Arial" w:eastAsia="Arial" w:hAnsi="Arial" w:cs="Arial"/>
                <w:b/>
                <w:sz w:val="24"/>
              </w:rPr>
              <w:t xml:space="preserve"> </w:t>
            </w:r>
          </w:p>
        </w:tc>
      </w:tr>
      <w:tr>
        <w:trPr>
          <w:trHeight w:val="840"/>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pPr>
              <w:spacing w:after="0"/>
            </w:pPr>
            <w:r>
              <w:rPr>
                <w:rFonts w:ascii="Arial" w:eastAsia="Arial" w:hAnsi="Arial" w:cs="Arial"/>
                <w:sz w:val="24"/>
              </w:rPr>
              <w:lastRenderedPageBreak/>
              <w:t xml:space="preserve">ADDRESS OF SCHOOL </w:t>
            </w:r>
          </w:p>
          <w:p>
            <w:pPr>
              <w:spacing w:after="0"/>
            </w:pPr>
            <w:r>
              <w:rPr>
                <w:rFonts w:ascii="Arial" w:eastAsia="Arial" w:hAnsi="Arial" w:cs="Arial"/>
                <w:sz w:val="24"/>
              </w:rPr>
              <w:t xml:space="preserve">RECEIVING 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pPr>
              <w:spacing w:after="0"/>
            </w:pPr>
            <w:r>
              <w:rPr>
                <w:rFonts w:ascii="Arial" w:eastAsia="Arial" w:hAnsi="Arial" w:cs="Arial"/>
                <w:b/>
                <w:sz w:val="24"/>
              </w:rPr>
              <w:t xml:space="preserve"> </w:t>
            </w:r>
          </w:p>
          <w:p>
            <w:pPr>
              <w:spacing w:after="0"/>
            </w:pPr>
            <w:r>
              <w:rPr>
                <w:rFonts w:ascii="Arial" w:eastAsia="Arial" w:hAnsi="Arial" w:cs="Arial"/>
                <w:b/>
                <w:sz w:val="24"/>
              </w:rPr>
              <w:t xml:space="preserve"> </w:t>
            </w:r>
          </w:p>
          <w:p>
            <w:pPr>
              <w:spacing w:after="0"/>
            </w:pPr>
            <w:r>
              <w:rPr>
                <w:rFonts w:ascii="Arial" w:eastAsia="Arial" w:hAnsi="Arial" w:cs="Arial"/>
                <w:b/>
                <w:sz w:val="24"/>
              </w:rPr>
              <w:t xml:space="preserve"> </w:t>
            </w:r>
          </w:p>
        </w:tc>
      </w:tr>
      <w:tr>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pPr>
              <w:spacing w:after="0"/>
            </w:pPr>
            <w:r>
              <w:rPr>
                <w:rFonts w:ascii="Arial" w:eastAsia="Arial" w:hAnsi="Arial" w:cs="Arial"/>
                <w:sz w:val="24"/>
              </w:rPr>
              <w:t xml:space="preserve">DATE RECEIVED: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pPr>
              <w:spacing w:after="0"/>
            </w:pPr>
            <w:r>
              <w:rPr>
                <w:rFonts w:ascii="Arial" w:eastAsia="Arial" w:hAnsi="Arial" w:cs="Arial"/>
                <w:b/>
                <w:sz w:val="24"/>
              </w:rPr>
              <w:t xml:space="preserve"> </w:t>
            </w:r>
          </w:p>
          <w:p>
            <w:pPr>
              <w:spacing w:after="0"/>
            </w:pPr>
            <w:r>
              <w:rPr>
                <w:rFonts w:ascii="Arial" w:eastAsia="Arial" w:hAnsi="Arial" w:cs="Arial"/>
                <w:b/>
                <w:sz w:val="24"/>
              </w:rPr>
              <w:t xml:space="preserve"> </w:t>
            </w:r>
          </w:p>
        </w:tc>
      </w:tr>
      <w:tr>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pPr>
              <w:spacing w:after="0"/>
            </w:pPr>
            <w:r>
              <w:rPr>
                <w:rFonts w:ascii="Arial" w:eastAsia="Arial" w:hAnsi="Arial" w:cs="Arial"/>
                <w:sz w:val="24"/>
              </w:rPr>
              <w:t xml:space="preserve">NAME OF PERSON RECEIVING FILE: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pPr>
              <w:spacing w:after="0"/>
            </w:pPr>
            <w:r>
              <w:rPr>
                <w:rFonts w:ascii="Arial" w:eastAsia="Arial" w:hAnsi="Arial" w:cs="Arial"/>
                <w:b/>
                <w:sz w:val="24"/>
              </w:rPr>
              <w:t xml:space="preserve"> </w:t>
            </w:r>
          </w:p>
        </w:tc>
      </w:tr>
      <w:tr>
        <w:trPr>
          <w:trHeight w:val="838"/>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pPr>
              <w:spacing w:after="0"/>
            </w:pPr>
            <w:r>
              <w:rPr>
                <w:rFonts w:ascii="Arial" w:eastAsia="Arial" w:hAnsi="Arial" w:cs="Arial"/>
                <w:sz w:val="24"/>
              </w:rPr>
              <w:t xml:space="preserve">DATE </w:t>
            </w:r>
          </w:p>
          <w:p>
            <w:pPr>
              <w:spacing w:after="0"/>
            </w:pPr>
            <w:r>
              <w:rPr>
                <w:rFonts w:ascii="Arial" w:eastAsia="Arial" w:hAnsi="Arial" w:cs="Arial"/>
                <w:sz w:val="24"/>
              </w:rPr>
              <w:t xml:space="preserve">CONFIRMATION </w:t>
            </w:r>
          </w:p>
          <w:p>
            <w:pPr>
              <w:spacing w:after="0"/>
              <w:jc w:val="both"/>
            </w:pPr>
            <w:r>
              <w:rPr>
                <w:rFonts w:ascii="Arial" w:eastAsia="Arial" w:hAnsi="Arial" w:cs="Arial"/>
                <w:sz w:val="24"/>
              </w:rPr>
              <w:t xml:space="preserve">OF RECEIPT SENT: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pPr>
              <w:spacing w:after="0"/>
            </w:pPr>
            <w:r>
              <w:rPr>
                <w:rFonts w:ascii="Arial" w:eastAsia="Arial" w:hAnsi="Arial" w:cs="Arial"/>
                <w:b/>
                <w:sz w:val="24"/>
              </w:rPr>
              <w:t xml:space="preserve"> </w:t>
            </w:r>
          </w:p>
        </w:tc>
      </w:tr>
      <w:tr>
        <w:trPr>
          <w:trHeight w:val="562"/>
        </w:trPr>
        <w:tc>
          <w:tcPr>
            <w:tcW w:w="2448"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pPr>
              <w:spacing w:after="0"/>
            </w:pPr>
            <w:r>
              <w:rPr>
                <w:rFonts w:ascii="Arial" w:eastAsia="Arial" w:hAnsi="Arial" w:cs="Arial"/>
                <w:sz w:val="24"/>
              </w:rPr>
              <w:t xml:space="preserve">SIGNATURE: </w:t>
            </w:r>
          </w:p>
        </w:tc>
        <w:tc>
          <w:tcPr>
            <w:tcW w:w="6796" w:type="dxa"/>
            <w:tcBorders>
              <w:top w:val="single" w:sz="4" w:space="0" w:color="000000"/>
              <w:left w:val="single" w:sz="4" w:space="0" w:color="000000"/>
              <w:bottom w:val="single" w:sz="4" w:space="0" w:color="000000"/>
              <w:right w:val="single" w:sz="4" w:space="0" w:color="000000"/>
            </w:tcBorders>
            <w:shd w:val="clear" w:color="auto" w:fill="auto"/>
            <w:tcMar>
              <w:top w:w="13" w:type="dxa"/>
              <w:left w:w="108" w:type="dxa"/>
              <w:bottom w:w="0" w:type="dxa"/>
              <w:right w:w="43" w:type="dxa"/>
            </w:tcMar>
          </w:tcPr>
          <w:p>
            <w:pPr>
              <w:spacing w:after="0"/>
            </w:pPr>
            <w:r>
              <w:rPr>
                <w:rFonts w:ascii="Arial" w:eastAsia="Arial" w:hAnsi="Arial" w:cs="Arial"/>
                <w:b/>
                <w:sz w:val="24"/>
              </w:rPr>
              <w:t xml:space="preserve"> </w:t>
            </w:r>
          </w:p>
          <w:p>
            <w:pPr>
              <w:spacing w:after="0"/>
            </w:pPr>
            <w:r>
              <w:rPr>
                <w:rFonts w:ascii="Arial" w:eastAsia="Arial" w:hAnsi="Arial" w:cs="Arial"/>
                <w:b/>
                <w:sz w:val="24"/>
              </w:rPr>
              <w:t xml:space="preserve"> </w:t>
            </w:r>
          </w:p>
        </w:tc>
      </w:tr>
    </w:tbl>
    <w:p>
      <w:pPr>
        <w:spacing w:after="0"/>
      </w:pPr>
      <w:r>
        <w:rPr>
          <w:rFonts w:ascii="Arial" w:eastAsia="Arial" w:hAnsi="Arial" w:cs="Arial"/>
          <w:sz w:val="24"/>
        </w:rPr>
        <w:t>R</w:t>
      </w:r>
      <w:r>
        <w:rPr>
          <w:rFonts w:ascii="Arial" w:eastAsia="Arial" w:hAnsi="Arial" w:cs="Arial"/>
          <w:b/>
          <w:i/>
          <w:sz w:val="20"/>
        </w:rPr>
        <w:t xml:space="preserve">eceiving School: </w:t>
      </w:r>
      <w:r>
        <w:rPr>
          <w:rFonts w:ascii="Arial" w:eastAsia="Arial" w:hAnsi="Arial" w:cs="Arial"/>
          <w:i/>
          <w:sz w:val="20"/>
        </w:rPr>
        <w:t>Please complete Part 2 and return this form to the Designated Safeguarding Lead listed in Part 1 above. You are advised to keep a copy for your own reference.</w:t>
      </w:r>
      <w:r>
        <w:rPr>
          <w:rFonts w:ascii="Times New Roman" w:eastAsia="Times New Roman" w:hAnsi="Times New Roman"/>
          <w:i/>
          <w:sz w:val="20"/>
        </w:rPr>
        <w:t xml:space="preserve"> </w:t>
      </w:r>
    </w:p>
    <w:p>
      <w:pPr>
        <w:pStyle w:val="Heading2"/>
        <w:spacing w:after="177"/>
        <w:jc w:val="right"/>
        <w:rPr>
          <w:color w:val="auto"/>
        </w:rPr>
      </w:pPr>
      <w:r>
        <w:rPr>
          <w:color w:val="auto"/>
        </w:rPr>
        <w:t>Appendix E</w:t>
      </w:r>
    </w:p>
    <w:p>
      <w:pPr>
        <w:spacing w:after="15"/>
        <w:jc w:val="center"/>
        <w:rPr>
          <w:rFonts w:ascii="Arial" w:eastAsia="Arial" w:hAnsi="Arial" w:cs="Arial"/>
          <w:b/>
          <w:sz w:val="32"/>
          <w:szCs w:val="32"/>
        </w:rPr>
      </w:pPr>
      <w:r>
        <w:rPr>
          <w:rFonts w:ascii="Arial" w:eastAsia="Arial" w:hAnsi="Arial" w:cs="Arial"/>
          <w:b/>
          <w:sz w:val="32"/>
          <w:szCs w:val="32"/>
        </w:rPr>
        <w:t>Pupil Chronology</w:t>
      </w:r>
    </w:p>
    <w:p>
      <w:pPr>
        <w:spacing w:after="15"/>
        <w:ind w:left="426"/>
        <w:rPr>
          <w:rFonts w:ascii="Arial" w:eastAsia="Arial" w:hAnsi="Arial" w:cs="Arial"/>
          <w:b/>
          <w:sz w:val="20"/>
        </w:rPr>
      </w:pPr>
    </w:p>
    <w:p>
      <w:pPr>
        <w:spacing w:after="15"/>
        <w:ind w:left="993"/>
      </w:pPr>
      <w:r>
        <w:rPr>
          <w:rFonts w:ascii="Arial" w:eastAsia="Arial" w:hAnsi="Arial" w:cs="Arial"/>
          <w:b/>
          <w:sz w:val="20"/>
        </w:rPr>
        <w:t xml:space="preserve">Name of </w:t>
      </w:r>
      <w:proofErr w:type="gramStart"/>
      <w:r>
        <w:rPr>
          <w:rFonts w:ascii="Arial" w:eastAsia="Arial" w:hAnsi="Arial" w:cs="Arial"/>
          <w:b/>
          <w:sz w:val="20"/>
        </w:rPr>
        <w:t>pupil:…</w:t>
      </w:r>
      <w:proofErr w:type="gramEnd"/>
      <w:r>
        <w:rPr>
          <w:rFonts w:ascii="Arial" w:eastAsia="Arial" w:hAnsi="Arial" w:cs="Arial"/>
          <w:b/>
          <w:sz w:val="20"/>
        </w:rPr>
        <w:t xml:space="preserve">…………………………………..  </w:t>
      </w:r>
      <w:r>
        <w:rPr>
          <w:rFonts w:ascii="Arial" w:eastAsia="Arial" w:hAnsi="Arial" w:cs="Arial"/>
          <w:b/>
          <w:sz w:val="20"/>
        </w:rPr>
        <w:tab/>
        <w:t>D.O.B……………………</w:t>
      </w:r>
      <w:proofErr w:type="gramStart"/>
      <w:r>
        <w:rPr>
          <w:rFonts w:ascii="Arial" w:eastAsia="Arial" w:hAnsi="Arial" w:cs="Arial"/>
          <w:b/>
          <w:sz w:val="20"/>
        </w:rPr>
        <w:t>…..</w:t>
      </w:r>
      <w:proofErr w:type="gramEnd"/>
      <w:r>
        <w:rPr>
          <w:rFonts w:ascii="Arial" w:eastAsia="Arial" w:hAnsi="Arial" w:cs="Arial"/>
          <w:b/>
          <w:sz w:val="20"/>
        </w:rPr>
        <w:t xml:space="preserve"> </w:t>
      </w:r>
    </w:p>
    <w:p>
      <w:pPr>
        <w:spacing w:after="0"/>
        <w:ind w:left="132"/>
      </w:pPr>
      <w:r>
        <w:rPr>
          <w:rFonts w:ascii="Arial" w:eastAsia="Arial" w:hAnsi="Arial" w:cs="Arial"/>
          <w:b/>
          <w:sz w:val="20"/>
        </w:rPr>
        <w:t xml:space="preserve"> </w:t>
      </w:r>
    </w:p>
    <w:p>
      <w:pPr>
        <w:pBdr>
          <w:top w:val="single" w:sz="4" w:space="0" w:color="000000"/>
          <w:left w:val="single" w:sz="4" w:space="0" w:color="000000"/>
          <w:bottom w:val="single" w:sz="4" w:space="0" w:color="000000"/>
          <w:right w:val="single" w:sz="4" w:space="31" w:color="000000"/>
        </w:pBdr>
        <w:spacing w:after="0"/>
        <w:ind w:left="-142"/>
      </w:pPr>
      <w:r>
        <w:rPr>
          <w:rFonts w:ascii="Arial" w:eastAsia="Arial" w:hAnsi="Arial" w:cs="Arial"/>
          <w:b/>
          <w:sz w:val="20"/>
        </w:rPr>
        <w:t xml:space="preserve">Brief summary of events prior to chronology: </w:t>
      </w:r>
    </w:p>
    <w:p>
      <w:pPr>
        <w:pBdr>
          <w:top w:val="single" w:sz="4" w:space="0" w:color="000000"/>
          <w:left w:val="single" w:sz="4" w:space="0" w:color="000000"/>
          <w:bottom w:val="single" w:sz="4" w:space="0" w:color="000000"/>
          <w:right w:val="single" w:sz="4" w:space="31" w:color="000000"/>
        </w:pBdr>
        <w:spacing w:after="0"/>
        <w:ind w:left="-142"/>
        <w:rPr>
          <w:rFonts w:ascii="Arial" w:eastAsia="Arial" w:hAnsi="Arial" w:cs="Arial"/>
          <w:b/>
          <w:sz w:val="20"/>
        </w:rPr>
      </w:pPr>
      <w:r>
        <w:rPr>
          <w:rFonts w:ascii="Arial" w:eastAsia="Arial" w:hAnsi="Arial" w:cs="Arial"/>
          <w:b/>
          <w:sz w:val="20"/>
        </w:rPr>
        <w:t xml:space="preserve">  </w:t>
      </w:r>
    </w:p>
    <w:p>
      <w:pPr>
        <w:pBdr>
          <w:top w:val="single" w:sz="4" w:space="0" w:color="000000"/>
          <w:left w:val="single" w:sz="4" w:space="0" w:color="000000"/>
          <w:bottom w:val="single" w:sz="4" w:space="0" w:color="000000"/>
          <w:right w:val="single" w:sz="4" w:space="31" w:color="000000"/>
        </w:pBdr>
        <w:spacing w:after="0"/>
        <w:ind w:left="-142"/>
      </w:pPr>
    </w:p>
    <w:p>
      <w:pPr>
        <w:pBdr>
          <w:top w:val="single" w:sz="4" w:space="0" w:color="000000"/>
          <w:left w:val="single" w:sz="4" w:space="0" w:color="000000"/>
          <w:bottom w:val="single" w:sz="4" w:space="0" w:color="000000"/>
          <w:right w:val="single" w:sz="4" w:space="31" w:color="000000"/>
        </w:pBdr>
        <w:spacing w:after="0"/>
        <w:ind w:left="-142"/>
      </w:pPr>
      <w:r>
        <w:rPr>
          <w:rFonts w:ascii="Arial" w:eastAsia="Arial" w:hAnsi="Arial" w:cs="Arial"/>
          <w:b/>
          <w:sz w:val="20"/>
        </w:rPr>
        <w:t xml:space="preserve"> </w:t>
      </w:r>
    </w:p>
    <w:p>
      <w:pPr>
        <w:pBdr>
          <w:top w:val="single" w:sz="4" w:space="0" w:color="000000"/>
          <w:left w:val="single" w:sz="4" w:space="0" w:color="000000"/>
          <w:bottom w:val="single" w:sz="4" w:space="0" w:color="000000"/>
          <w:right w:val="single" w:sz="4" w:space="31" w:color="000000"/>
        </w:pBdr>
        <w:spacing w:after="0"/>
        <w:ind w:left="-142"/>
      </w:pPr>
      <w:r>
        <w:rPr>
          <w:rFonts w:ascii="Arial" w:eastAsia="Arial" w:hAnsi="Arial" w:cs="Arial"/>
          <w:b/>
          <w:sz w:val="20"/>
        </w:rPr>
        <w:t xml:space="preserve"> </w:t>
      </w:r>
    </w:p>
    <w:p>
      <w:pPr>
        <w:pBdr>
          <w:top w:val="single" w:sz="4" w:space="0" w:color="000000"/>
          <w:left w:val="single" w:sz="4" w:space="0" w:color="000000"/>
          <w:bottom w:val="single" w:sz="4" w:space="0" w:color="000000"/>
          <w:right w:val="single" w:sz="4" w:space="31" w:color="000000"/>
        </w:pBdr>
        <w:spacing w:after="0"/>
        <w:ind w:left="-142"/>
      </w:pPr>
      <w:r>
        <w:rPr>
          <w:rFonts w:ascii="Arial" w:eastAsia="Arial" w:hAnsi="Arial" w:cs="Arial"/>
          <w:b/>
          <w:sz w:val="20"/>
        </w:rPr>
        <w:t xml:space="preserve"> </w:t>
      </w:r>
    </w:p>
    <w:p>
      <w:pPr>
        <w:pBdr>
          <w:top w:val="single" w:sz="4" w:space="0" w:color="000000"/>
          <w:left w:val="single" w:sz="4" w:space="0" w:color="000000"/>
          <w:bottom w:val="single" w:sz="4" w:space="0" w:color="000000"/>
          <w:right w:val="single" w:sz="4" w:space="31" w:color="000000"/>
        </w:pBdr>
        <w:spacing w:after="0"/>
        <w:ind w:left="-142"/>
      </w:pPr>
      <w:r>
        <w:rPr>
          <w:rFonts w:ascii="Arial" w:eastAsia="Arial" w:hAnsi="Arial" w:cs="Arial"/>
          <w:b/>
          <w:sz w:val="20"/>
        </w:rPr>
        <w:t xml:space="preserve"> </w:t>
      </w:r>
    </w:p>
    <w:p>
      <w:pPr>
        <w:spacing w:after="0"/>
        <w:ind w:left="132"/>
      </w:pPr>
      <w:r>
        <w:rPr>
          <w:rFonts w:ascii="Arial" w:eastAsia="Arial" w:hAnsi="Arial" w:cs="Arial"/>
          <w:b/>
          <w:sz w:val="20"/>
        </w:rPr>
        <w:t xml:space="preserve"> </w:t>
      </w:r>
    </w:p>
    <w:tbl>
      <w:tblPr>
        <w:tblW w:w="10631" w:type="dxa"/>
        <w:tblInd w:w="-147" w:type="dxa"/>
        <w:tblCellMar>
          <w:left w:w="10" w:type="dxa"/>
          <w:right w:w="10" w:type="dxa"/>
        </w:tblCellMar>
        <w:tblLook w:val="04A0" w:firstRow="1" w:lastRow="0" w:firstColumn="1" w:lastColumn="0" w:noHBand="0" w:noVBand="1"/>
      </w:tblPr>
      <w:tblGrid>
        <w:gridCol w:w="992"/>
        <w:gridCol w:w="4982"/>
        <w:gridCol w:w="1964"/>
        <w:gridCol w:w="2693"/>
      </w:tblGrid>
      <w:tr>
        <w:trPr>
          <w:trHeight w:val="1390"/>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Date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Significant event </w:t>
            </w:r>
          </w:p>
          <w:p>
            <w:pPr>
              <w:tabs>
                <w:tab w:val="center" w:pos="406"/>
                <w:tab w:val="right" w:pos="4911"/>
              </w:tabs>
              <w:spacing w:after="0"/>
            </w:pPr>
            <w:r>
              <w:tab/>
            </w:r>
            <w:r>
              <w:rPr>
                <w:rFonts w:ascii="Segoe UI Symbol" w:eastAsia="Segoe UI Symbol" w:hAnsi="Segoe UI Symbol" w:cs="Segoe UI Symbol"/>
                <w:sz w:val="20"/>
              </w:rPr>
              <w:t>•</w:t>
            </w:r>
            <w:r>
              <w:rPr>
                <w:rFonts w:ascii="Arial" w:eastAsia="Arial" w:hAnsi="Arial" w:cs="Arial"/>
                <w:sz w:val="20"/>
              </w:rPr>
              <w:t xml:space="preserve"> </w:t>
            </w:r>
            <w:r>
              <w:rPr>
                <w:rFonts w:ascii="Arial" w:eastAsia="Arial" w:hAnsi="Arial" w:cs="Arial"/>
                <w:sz w:val="20"/>
              </w:rPr>
              <w:tab/>
              <w:t xml:space="preserve">Any event that has an impact on child or family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Source of information </w:t>
            </w:r>
            <w:r>
              <w:rPr>
                <w:rFonts w:ascii="Arial" w:eastAsia="Arial" w:hAnsi="Arial" w:cs="Arial"/>
                <w:sz w:val="20"/>
              </w:rPr>
              <w:t xml:space="preserve">(E.g. contact, home visit, from other agency etc.)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jc w:val="both"/>
            </w:pPr>
            <w:r>
              <w:rPr>
                <w:rFonts w:ascii="Arial" w:eastAsia="Arial" w:hAnsi="Arial" w:cs="Arial"/>
                <w:b/>
                <w:sz w:val="20"/>
              </w:rPr>
              <w:t xml:space="preserve">Action taken and reasons why </w:t>
            </w:r>
          </w:p>
        </w:tc>
      </w:tr>
      <w:tr>
        <w:trPr>
          <w:trHeight w:val="931"/>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lastRenderedPageBreak/>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lastRenderedPageBreak/>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r>
      <w:tr>
        <w:trPr>
          <w:trHeight w:val="929"/>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lastRenderedPageBreak/>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r>
      <w:tr>
        <w:trPr>
          <w:trHeight w:val="931"/>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r>
      <w:tr>
        <w:trPr>
          <w:trHeight w:val="929"/>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r>
      <w:tr>
        <w:trPr>
          <w:trHeight w:val="931"/>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r>
      <w:tr>
        <w:trPr>
          <w:trHeight w:val="929"/>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r>
      <w:tr>
        <w:trPr>
          <w:trHeight w:val="931"/>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r>
      <w:tr>
        <w:trPr>
          <w:trHeight w:val="929"/>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r>
      <w:tr>
        <w:trPr>
          <w:trHeight w:val="929"/>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r>
      <w:tr>
        <w:trPr>
          <w:trHeight w:val="931"/>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r>
      <w:tr>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p>
            <w:pPr>
              <w:spacing w:after="0"/>
            </w:pPr>
            <w:r>
              <w:rPr>
                <w:rFonts w:ascii="Arial" w:eastAsia="Arial" w:hAnsi="Arial" w:cs="Arial"/>
                <w:b/>
                <w:sz w:val="20"/>
              </w:rPr>
              <w:t xml:space="preserve"> </w:t>
            </w: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pPr>
            <w:r>
              <w:rPr>
                <w:rFonts w:ascii="Arial" w:eastAsia="Arial" w:hAnsi="Arial" w:cs="Arial"/>
                <w:b/>
                <w:sz w:val="20"/>
              </w:rPr>
              <w:t xml:space="preserve"> </w:t>
            </w:r>
          </w:p>
        </w:tc>
      </w:tr>
      <w:tr>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r>
      <w:tr>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r>
      <w:tr>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r>
      <w:tr>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r>
      <w:tr>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r>
      <w:tr>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r>
      <w:tr>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r>
      <w:tr>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r>
      <w:tr>
        <w:trPr>
          <w:trHeight w:val="932"/>
        </w:trPr>
        <w:tc>
          <w:tcPr>
            <w:tcW w:w="99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4982"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1964"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c>
          <w:tcPr>
            <w:tcW w:w="2693" w:type="dxa"/>
            <w:tcBorders>
              <w:top w:val="single" w:sz="4" w:space="0" w:color="000000"/>
              <w:left w:val="single" w:sz="4" w:space="0" w:color="000000"/>
              <w:bottom w:val="single" w:sz="4" w:space="0" w:color="000000"/>
              <w:right w:val="single" w:sz="4" w:space="0" w:color="000000"/>
            </w:tcBorders>
            <w:shd w:val="clear" w:color="auto" w:fill="auto"/>
            <w:tcMar>
              <w:top w:w="12" w:type="dxa"/>
              <w:left w:w="108" w:type="dxa"/>
              <w:bottom w:w="0" w:type="dxa"/>
              <w:right w:w="201" w:type="dxa"/>
            </w:tcMar>
          </w:tcPr>
          <w:p>
            <w:pPr>
              <w:spacing w:after="0"/>
              <w:rPr>
                <w:rFonts w:ascii="Arial" w:eastAsia="Arial" w:hAnsi="Arial" w:cs="Arial"/>
                <w:b/>
                <w:sz w:val="20"/>
              </w:rPr>
            </w:pPr>
          </w:p>
        </w:tc>
      </w:tr>
    </w:tbl>
    <w:p>
      <w:pPr>
        <w:spacing w:after="33"/>
        <w:ind w:left="132"/>
      </w:pPr>
      <w:r>
        <w:rPr>
          <w:rFonts w:ascii="Arial" w:eastAsia="Arial" w:hAnsi="Arial" w:cs="Arial"/>
        </w:rPr>
        <w:t xml:space="preserve"> </w:t>
      </w:r>
    </w:p>
    <w:p>
      <w:pPr>
        <w:pStyle w:val="Heading2"/>
        <w:spacing w:after="177"/>
        <w:jc w:val="right"/>
      </w:pPr>
    </w:p>
    <w:p/>
    <w:p/>
    <w:p>
      <w:pPr>
        <w:pStyle w:val="Heading2"/>
        <w:spacing w:after="177"/>
        <w:jc w:val="right"/>
        <w:rPr>
          <w:b w:val="0"/>
          <w:color w:val="auto"/>
        </w:rPr>
      </w:pPr>
      <w:r>
        <w:rPr>
          <w:color w:val="auto"/>
        </w:rPr>
        <w:t>Appendix F</w:t>
      </w:r>
    </w:p>
    <w:p>
      <w:pPr>
        <w:spacing w:after="0"/>
        <w:ind w:right="61"/>
        <w:jc w:val="center"/>
      </w:pPr>
      <w:r>
        <w:rPr>
          <w:b/>
          <w:sz w:val="28"/>
          <w:u w:val="single" w:color="000000"/>
        </w:rPr>
        <w:t>Fundamental British Values in the Early Years</w:t>
      </w:r>
      <w:r>
        <w:rPr>
          <w:sz w:val="28"/>
        </w:rPr>
        <w:t xml:space="preserve"> </w:t>
      </w:r>
    </w:p>
    <w:p>
      <w:pPr>
        <w:spacing w:after="0"/>
        <w:ind w:left="132"/>
      </w:pPr>
      <w:r>
        <w:rPr>
          <w:sz w:val="23"/>
        </w:rPr>
        <w:lastRenderedPageBreak/>
        <w:t xml:space="preserve"> </w:t>
      </w:r>
    </w:p>
    <w:p>
      <w:pPr>
        <w:pStyle w:val="Heading3"/>
        <w:ind w:left="142" w:right="342"/>
        <w:rPr>
          <w:color w:val="auto"/>
        </w:rPr>
      </w:pPr>
      <w:r>
        <w:rPr>
          <w:color w:val="auto"/>
        </w:rPr>
        <w:t xml:space="preserve">Democracy: making decisions together  </w:t>
      </w:r>
    </w:p>
    <w:p>
      <w:pPr>
        <w:spacing w:after="5"/>
        <w:ind w:left="142" w:hanging="10"/>
      </w:pPr>
      <w:r>
        <w:rPr>
          <w:rFonts w:ascii="Arial" w:eastAsia="Arial" w:hAnsi="Arial" w:cs="Arial"/>
          <w:sz w:val="24"/>
        </w:rPr>
        <w:t xml:space="preserve">As part of the focus on self-confidence and self-awareness as cited in Personal, Social and Emotional Development:  </w:t>
      </w:r>
    </w:p>
    <w:p>
      <w:pPr>
        <w:numPr>
          <w:ilvl w:val="0"/>
          <w:numId w:val="14"/>
        </w:numPr>
        <w:spacing w:after="5" w:line="240" w:lineRule="auto"/>
        <w:ind w:left="559" w:right="58" w:hanging="360"/>
      </w:pPr>
      <w:r>
        <w:rPr>
          <w:rFonts w:ascii="Arial" w:eastAsia="Arial" w:hAnsi="Arial" w:cs="Arial"/>
          <w:sz w:val="24"/>
        </w:rPr>
        <w:t xml:space="preserve">Managers and staff can encourage children to see their role in the bigger picture, encouraging children to know their views count, value each other’s views and values and talk about their feelings, for example when they do or do not need help. When appropriate demonstrate democracy in action, for example, children sharing views on what the theme of their role play area could be with a show of hands.  </w:t>
      </w:r>
    </w:p>
    <w:p>
      <w:pPr>
        <w:numPr>
          <w:ilvl w:val="0"/>
          <w:numId w:val="14"/>
        </w:numPr>
        <w:spacing w:after="5" w:line="240" w:lineRule="auto"/>
        <w:ind w:left="559" w:right="58" w:hanging="360"/>
      </w:pPr>
      <w:r>
        <w:rPr>
          <w:rFonts w:ascii="Arial" w:eastAsia="Arial" w:hAnsi="Arial" w:cs="Arial"/>
          <w:sz w:val="24"/>
        </w:rPr>
        <w:t xml:space="preserve">Staff can support the decisions that children make and provide activities that involve </w:t>
      </w:r>
      <w:proofErr w:type="spellStart"/>
      <w:r>
        <w:rPr>
          <w:rFonts w:ascii="Arial" w:eastAsia="Arial" w:hAnsi="Arial" w:cs="Arial"/>
          <w:sz w:val="24"/>
        </w:rPr>
        <w:t>turntaking</w:t>
      </w:r>
      <w:proofErr w:type="spellEnd"/>
      <w:r>
        <w:rPr>
          <w:rFonts w:ascii="Arial" w:eastAsia="Arial" w:hAnsi="Arial" w:cs="Arial"/>
          <w:sz w:val="24"/>
        </w:rPr>
        <w:t xml:space="preserve">, sharing and collaboration. Children should be given opportunities to develop enquiring minds in an atmosphere where questions are valued.  </w:t>
      </w:r>
    </w:p>
    <w:p>
      <w:pPr>
        <w:spacing w:after="0"/>
        <w:ind w:left="132"/>
      </w:pPr>
      <w:r>
        <w:rPr>
          <w:rFonts w:ascii="Arial" w:eastAsia="Arial" w:hAnsi="Arial" w:cs="Arial"/>
          <w:sz w:val="24"/>
        </w:rPr>
        <w:t xml:space="preserve"> </w:t>
      </w:r>
    </w:p>
    <w:p>
      <w:pPr>
        <w:pStyle w:val="Heading3"/>
        <w:ind w:left="142" w:right="342"/>
        <w:rPr>
          <w:color w:val="auto"/>
        </w:rPr>
      </w:pPr>
      <w:r>
        <w:rPr>
          <w:color w:val="auto"/>
        </w:rPr>
        <w:t xml:space="preserve">Rule of law: understanding rules matter as cited in Personal Social and Emotional development  </w:t>
      </w:r>
    </w:p>
    <w:p>
      <w:pPr>
        <w:spacing w:after="47"/>
        <w:ind w:left="142" w:hanging="10"/>
      </w:pPr>
      <w:r>
        <w:rPr>
          <w:rFonts w:ascii="Arial" w:eastAsia="Arial" w:hAnsi="Arial" w:cs="Arial"/>
          <w:sz w:val="24"/>
        </w:rPr>
        <w:t xml:space="preserve">As part of the focus on managing feelings and behaviour:  </w:t>
      </w:r>
    </w:p>
    <w:p>
      <w:pPr>
        <w:numPr>
          <w:ilvl w:val="0"/>
          <w:numId w:val="15"/>
        </w:numPr>
        <w:spacing w:after="5" w:line="240" w:lineRule="auto"/>
        <w:ind w:left="559" w:hanging="360"/>
      </w:pPr>
      <w:r>
        <w:rPr>
          <w:rFonts w:ascii="Arial" w:eastAsia="Arial" w:hAnsi="Arial" w:cs="Arial"/>
          <w:sz w:val="24"/>
        </w:rPr>
        <w:t xml:space="preserve">Staff can ensure that children understand their own and others’ behaviour and its consequences and learn to distinguish right from wrong.  </w:t>
      </w:r>
    </w:p>
    <w:p>
      <w:pPr>
        <w:numPr>
          <w:ilvl w:val="0"/>
          <w:numId w:val="15"/>
        </w:numPr>
        <w:spacing w:after="5" w:line="240" w:lineRule="auto"/>
        <w:ind w:left="559" w:hanging="360"/>
      </w:pPr>
      <w:r>
        <w:rPr>
          <w:rFonts w:ascii="Arial" w:eastAsia="Arial" w:hAnsi="Arial" w:cs="Arial"/>
          <w:sz w:val="24"/>
        </w:rPr>
        <w:t xml:space="preserve">Staff can collaborate with children to create the rules and the codes of behaviour, for example, to agree the rules about tidying up and ensure that all children understand rules apply to everyone.  </w:t>
      </w:r>
    </w:p>
    <w:p>
      <w:pPr>
        <w:spacing w:after="0"/>
        <w:ind w:left="132"/>
      </w:pPr>
      <w:r>
        <w:rPr>
          <w:rFonts w:ascii="Arial" w:eastAsia="Arial" w:hAnsi="Arial" w:cs="Arial"/>
          <w:sz w:val="24"/>
        </w:rPr>
        <w:t xml:space="preserve"> </w:t>
      </w:r>
    </w:p>
    <w:p>
      <w:pPr>
        <w:pStyle w:val="Heading3"/>
        <w:ind w:left="142" w:right="342"/>
        <w:rPr>
          <w:color w:val="auto"/>
        </w:rPr>
      </w:pPr>
      <w:r>
        <w:rPr>
          <w:color w:val="auto"/>
        </w:rPr>
        <w:t xml:space="preserve">Individual liberty: freedom for all  </w:t>
      </w:r>
    </w:p>
    <w:p>
      <w:pPr>
        <w:spacing w:after="5"/>
        <w:ind w:left="142" w:hanging="10"/>
      </w:pPr>
      <w:r>
        <w:rPr>
          <w:rFonts w:ascii="Arial" w:eastAsia="Arial" w:hAnsi="Arial" w:cs="Arial"/>
          <w:sz w:val="24"/>
        </w:rPr>
        <w:t xml:space="preserve">As part of the focus on self-confidence &amp; self-awareness and people &amp; communities as cited in Personal Social and Emotional development and Understanding the World:  </w:t>
      </w:r>
    </w:p>
    <w:p>
      <w:pPr>
        <w:numPr>
          <w:ilvl w:val="0"/>
          <w:numId w:val="16"/>
        </w:numPr>
        <w:spacing w:after="5" w:line="240" w:lineRule="auto"/>
        <w:ind w:left="705" w:hanging="360"/>
      </w:pPr>
      <w:r>
        <w:rPr>
          <w:rFonts w:ascii="Arial" w:eastAsia="Arial" w:hAnsi="Arial" w:cs="Arial"/>
          <w:sz w:val="24"/>
        </w:rPr>
        <w:t xml:space="preserve">Children should develop a positive sense of themselves. Staff can provide opportunities for children to develop their self-knowledge, self-esteem and increase their confidence in their own abilities, for example </w:t>
      </w:r>
      <w:r>
        <w:rPr>
          <w:rFonts w:ascii="Arial" w:eastAsia="Arial" w:hAnsi="Arial" w:cs="Arial"/>
          <w:sz w:val="24"/>
        </w:rPr>
        <w:lastRenderedPageBreak/>
        <w:t xml:space="preserve">through allowing children to take risks on an obstacle course, mixing colours, talking about their experiences and learning.  </w:t>
      </w:r>
    </w:p>
    <w:p>
      <w:pPr>
        <w:numPr>
          <w:ilvl w:val="0"/>
          <w:numId w:val="16"/>
        </w:numPr>
        <w:spacing w:after="5" w:line="240" w:lineRule="auto"/>
        <w:ind w:left="705" w:hanging="360"/>
      </w:pPr>
      <w:r>
        <w:rPr>
          <w:rFonts w:ascii="Arial" w:eastAsia="Arial" w:hAnsi="Arial" w:cs="Arial"/>
          <w:sz w:val="24"/>
        </w:rPr>
        <w:t xml:space="preserve">Staff should encourage a range of experiences that allow children to explore the language of feelings and responsibility, reflect on their differences and understand we are free to have different opinions, for example in a small group discuss what they feel about transferring into Reception Class.  </w:t>
      </w:r>
    </w:p>
    <w:p>
      <w:pPr>
        <w:spacing w:after="0"/>
        <w:ind w:left="132"/>
      </w:pPr>
      <w:r>
        <w:rPr>
          <w:rFonts w:ascii="Arial" w:eastAsia="Arial" w:hAnsi="Arial" w:cs="Arial"/>
          <w:sz w:val="24"/>
        </w:rPr>
        <w:t xml:space="preserve"> </w:t>
      </w:r>
    </w:p>
    <w:p>
      <w:pPr>
        <w:pStyle w:val="Heading3"/>
        <w:ind w:left="142" w:right="342"/>
        <w:rPr>
          <w:color w:val="auto"/>
        </w:rPr>
      </w:pPr>
      <w:r>
        <w:rPr>
          <w:color w:val="auto"/>
        </w:rPr>
        <w:t xml:space="preserve">Mutual respect and tolerance: treat others as you want to be treated  </w:t>
      </w:r>
    </w:p>
    <w:p>
      <w:pPr>
        <w:spacing w:after="5"/>
        <w:ind w:left="142" w:hanging="10"/>
      </w:pPr>
      <w:r>
        <w:rPr>
          <w:rFonts w:ascii="Arial" w:eastAsia="Arial" w:hAnsi="Arial" w:cs="Arial"/>
          <w:sz w:val="24"/>
        </w:rPr>
        <w:t xml:space="preserve">As part of the focus on people &amp; communities, managing feelings &amp; behaviour and making relationships as cited in Personal Social and Emotional development and Understanding the World:  </w:t>
      </w:r>
    </w:p>
    <w:p>
      <w:pPr>
        <w:numPr>
          <w:ilvl w:val="0"/>
          <w:numId w:val="17"/>
        </w:numPr>
        <w:spacing w:after="159" w:line="240" w:lineRule="auto"/>
        <w:ind w:right="216" w:hanging="360"/>
      </w:pPr>
      <w:r>
        <w:rPr>
          <w:rFonts w:ascii="Arial" w:eastAsia="Arial" w:hAnsi="Arial" w:cs="Arial"/>
          <w:sz w:val="24"/>
        </w:rPr>
        <w:t xml:space="preserve">Managers and leaders should create an ethos of inclusivity and tolerance where views, faiths, cultures and races are valued and children are engaged with the wider community.  </w:t>
      </w:r>
    </w:p>
    <w:p>
      <w:pPr>
        <w:numPr>
          <w:ilvl w:val="0"/>
          <w:numId w:val="17"/>
        </w:numPr>
        <w:spacing w:after="5" w:line="240" w:lineRule="auto"/>
        <w:ind w:right="216" w:hanging="360"/>
        <w:sectPr>
          <w:headerReference w:type="default" r:id="rId57"/>
          <w:footerReference w:type="default" r:id="rId58"/>
          <w:pgSz w:w="11906" w:h="16838"/>
          <w:pgMar w:top="408" w:right="1274" w:bottom="142" w:left="709" w:header="431" w:footer="998" w:gutter="0"/>
          <w:cols w:space="720"/>
          <w:titlePg/>
        </w:sectPr>
      </w:pPr>
      <w:r>
        <w:rPr>
          <w:rFonts w:ascii="Arial" w:eastAsia="Arial" w:hAnsi="Arial" w:cs="Arial"/>
          <w:sz w:val="24"/>
        </w:rPr>
        <w:t xml:space="preserve">Children should acquire a tolerance and appreciation of and respect for their own and other cultures; know about similarities and differences between themselves and others and among families, faiths, communities, cultures and traditions and share and discuss practices, celebrations and experiences.  </w:t>
      </w:r>
    </w:p>
    <w:p>
      <w:pPr>
        <w:spacing w:after="0"/>
      </w:pPr>
      <w:r>
        <w:rPr>
          <w:rFonts w:ascii="Arial" w:eastAsia="Arial" w:hAnsi="Arial" w:cs="Arial"/>
          <w:b/>
          <w:sz w:val="20"/>
        </w:rPr>
        <w:lastRenderedPageBreak/>
        <w:t xml:space="preserve"> </w:t>
      </w:r>
    </w:p>
    <w:p>
      <w:pPr>
        <w:spacing w:after="39"/>
        <w:ind w:left="567"/>
      </w:pPr>
      <w:r>
        <w:rPr>
          <w:rFonts w:ascii="Arial" w:eastAsia="Arial" w:hAnsi="Arial" w:cs="Arial"/>
          <w:b/>
          <w:sz w:val="20"/>
        </w:rPr>
        <w:t xml:space="preserve"> </w:t>
      </w:r>
    </w:p>
    <w:p>
      <w:pPr>
        <w:numPr>
          <w:ilvl w:val="0"/>
          <w:numId w:val="17"/>
        </w:numPr>
        <w:spacing w:after="156" w:line="240" w:lineRule="auto"/>
        <w:ind w:left="1134" w:right="216" w:hanging="283"/>
      </w:pPr>
      <w:r>
        <w:rPr>
          <w:rFonts w:ascii="Arial" w:eastAsia="Arial" w:hAnsi="Arial" w:cs="Arial"/>
          <w:sz w:val="24"/>
        </w:rPr>
        <w:t xml:space="preserve">Staff should encourage and explain the importance of tolerant behaviours such as sharing and respecting other’s opinions.  </w:t>
      </w:r>
    </w:p>
    <w:p>
      <w:pPr>
        <w:numPr>
          <w:ilvl w:val="0"/>
          <w:numId w:val="17"/>
        </w:numPr>
        <w:spacing w:after="5" w:line="240" w:lineRule="auto"/>
        <w:ind w:left="1134" w:right="216" w:hanging="283"/>
      </w:pPr>
      <w:r>
        <w:rPr>
          <w:rFonts w:ascii="Arial" w:eastAsia="Arial" w:hAnsi="Arial" w:cs="Arial"/>
          <w:sz w:val="24"/>
        </w:rPr>
        <w:t xml:space="preserve">Staff should promote diverse attitudes and challenge stereotypes, for example, sharing stories that reflect and value the diversity of children’s experiences and providing resources and activities that challenge gender, cultural and racial stereotyping.  </w:t>
      </w:r>
    </w:p>
    <w:p>
      <w:pPr>
        <w:spacing w:after="0"/>
      </w:pPr>
      <w:r>
        <w:rPr>
          <w:rFonts w:ascii="Arial" w:eastAsia="Arial" w:hAnsi="Arial" w:cs="Arial"/>
          <w:sz w:val="24"/>
        </w:rPr>
        <w:t xml:space="preserve"> </w:t>
      </w:r>
    </w:p>
    <w:p>
      <w:pPr>
        <w:spacing w:after="27"/>
        <w:ind w:left="709" w:right="540" w:hanging="10"/>
      </w:pPr>
      <w:r>
        <w:rPr>
          <w:rFonts w:ascii="Arial" w:eastAsia="Arial" w:hAnsi="Arial" w:cs="Arial"/>
          <w:sz w:val="24"/>
        </w:rPr>
        <w:t xml:space="preserve">A minimum approach, for example having notices on the walls or multi-faith books on the shelves will fall short of ‘actively promoting’.  </w:t>
      </w:r>
    </w:p>
    <w:p>
      <w:pPr>
        <w:spacing w:after="0"/>
      </w:pPr>
      <w:r>
        <w:rPr>
          <w:rFonts w:ascii="Arial" w:eastAsia="Arial" w:hAnsi="Arial" w:cs="Arial"/>
          <w:sz w:val="24"/>
        </w:rPr>
        <w:t xml:space="preserve"> </w:t>
      </w:r>
    </w:p>
    <w:p>
      <w:pPr>
        <w:spacing w:after="5"/>
        <w:ind w:left="709" w:hanging="10"/>
        <w:rPr>
          <w:rFonts w:ascii="Arial" w:eastAsia="Arial" w:hAnsi="Arial" w:cs="Arial"/>
          <w:sz w:val="24"/>
        </w:rPr>
      </w:pPr>
      <w:r>
        <w:rPr>
          <w:rFonts w:ascii="Arial" w:eastAsia="Arial" w:hAnsi="Arial" w:cs="Arial"/>
          <w:sz w:val="24"/>
        </w:rPr>
        <w:t xml:space="preserve">It is NOT acceptable to:  </w:t>
      </w:r>
    </w:p>
    <w:p>
      <w:pPr>
        <w:spacing w:after="5"/>
        <w:ind w:left="709" w:hanging="10"/>
      </w:pPr>
    </w:p>
    <w:p>
      <w:pPr>
        <w:numPr>
          <w:ilvl w:val="0"/>
          <w:numId w:val="18"/>
        </w:numPr>
        <w:spacing w:after="5" w:line="240" w:lineRule="auto"/>
        <w:ind w:left="1134" w:hanging="425"/>
      </w:pPr>
      <w:r>
        <w:rPr>
          <w:rFonts w:ascii="Arial" w:eastAsia="Arial" w:hAnsi="Arial" w:cs="Arial"/>
          <w:sz w:val="24"/>
        </w:rPr>
        <w:t xml:space="preserve">actively promote intolerance of other faiths, cultures and races  </w:t>
      </w:r>
    </w:p>
    <w:p>
      <w:pPr>
        <w:numPr>
          <w:ilvl w:val="0"/>
          <w:numId w:val="18"/>
        </w:numPr>
        <w:spacing w:after="40" w:line="240" w:lineRule="auto"/>
        <w:ind w:left="1134" w:hanging="421"/>
      </w:pPr>
      <w:r>
        <w:rPr>
          <w:rFonts w:ascii="Arial" w:eastAsia="Arial" w:hAnsi="Arial" w:cs="Arial"/>
          <w:sz w:val="24"/>
        </w:rPr>
        <w:t xml:space="preserve">fail to challenge gender stereotypes and routinely segregate girls and boys  </w:t>
      </w:r>
    </w:p>
    <w:p>
      <w:pPr>
        <w:numPr>
          <w:ilvl w:val="0"/>
          <w:numId w:val="18"/>
        </w:numPr>
        <w:spacing w:after="40" w:line="240" w:lineRule="auto"/>
        <w:ind w:left="1134" w:hanging="425"/>
      </w:pPr>
      <w:r>
        <w:rPr>
          <w:rFonts w:ascii="Arial" w:eastAsia="Arial" w:hAnsi="Arial" w:cs="Arial"/>
          <w:sz w:val="24"/>
        </w:rPr>
        <w:t xml:space="preserve">isolate children from their wider community  </w:t>
      </w:r>
    </w:p>
    <w:p>
      <w:pPr>
        <w:numPr>
          <w:ilvl w:val="0"/>
          <w:numId w:val="18"/>
        </w:numPr>
        <w:spacing w:after="26" w:line="240" w:lineRule="auto"/>
        <w:ind w:left="1134" w:hanging="425"/>
      </w:pPr>
      <w:r>
        <w:rPr>
          <w:rFonts w:ascii="Arial" w:eastAsia="Arial" w:hAnsi="Arial" w:cs="Arial"/>
          <w:sz w:val="24"/>
        </w:rPr>
        <w:t xml:space="preserve">fail to challenge behaviours (whether of staff, children or parents) that are not in line with the fundamental British values of democracy, rule of law, individual liberty, mutual respect and tolerance for those with different faiths and beliefs  </w:t>
      </w:r>
    </w:p>
    <w:p>
      <w:pPr>
        <w:spacing w:after="0"/>
      </w:pPr>
      <w:r>
        <w:rPr>
          <w:rFonts w:ascii="Arial" w:eastAsia="Arial" w:hAnsi="Arial" w:cs="Arial"/>
          <w:b/>
          <w:sz w:val="28"/>
        </w:rPr>
        <w:t xml:space="preserve"> </w:t>
      </w:r>
    </w:p>
    <w:p>
      <w:pPr>
        <w:spacing w:after="0"/>
      </w:pPr>
      <w:r>
        <w:rPr>
          <w:rFonts w:ascii="Arial" w:eastAsia="Arial" w:hAnsi="Arial" w:cs="Arial"/>
          <w:b/>
          <w:sz w:val="28"/>
        </w:rPr>
        <w:t xml:space="preserve"> </w:t>
      </w:r>
    </w:p>
    <w:p>
      <w:pPr>
        <w:spacing w:after="0"/>
      </w:pPr>
      <w:r>
        <w:rPr>
          <w:rFonts w:ascii="Arial" w:eastAsia="Arial" w:hAnsi="Arial" w:cs="Arial"/>
          <w:b/>
          <w:sz w:val="28"/>
        </w:rPr>
        <w:t xml:space="preserve"> </w:t>
      </w:r>
    </w:p>
    <w:p>
      <w:pPr>
        <w:spacing w:after="0"/>
        <w:rPr>
          <w:rFonts w:ascii="Arial" w:eastAsia="Arial" w:hAnsi="Arial" w:cs="Arial"/>
          <w:b/>
          <w:sz w:val="28"/>
        </w:rPr>
      </w:pPr>
      <w:r>
        <w:rPr>
          <w:rFonts w:ascii="Arial" w:eastAsia="Arial" w:hAnsi="Arial" w:cs="Arial"/>
          <w:b/>
          <w:sz w:val="28"/>
        </w:rPr>
        <w:t xml:space="preserve"> </w:t>
      </w: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rPr>
          <w:rFonts w:ascii="Arial" w:eastAsia="Arial" w:hAnsi="Arial" w:cs="Arial"/>
          <w:b/>
          <w:sz w:val="28"/>
        </w:rPr>
      </w:pPr>
    </w:p>
    <w:p>
      <w:pPr>
        <w:spacing w:after="0"/>
      </w:pPr>
      <w:r>
        <w:rPr>
          <w:noProof/>
          <w:lang w:eastAsia="en-GB"/>
        </w:rPr>
        <w:lastRenderedPageBreak/>
        <w:drawing>
          <wp:inline distT="0" distB="0" distL="0" distR="0">
            <wp:extent cx="6105521" cy="10854266"/>
            <wp:effectExtent l="0" t="0" r="0" b="4234"/>
            <wp:docPr id="15" name="Picture 90"/>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59"/>
                    <a:srcRect/>
                    <a:stretch>
                      <a:fillRect/>
                    </a:stretch>
                  </pic:blipFill>
                  <pic:spPr>
                    <a:xfrm>
                      <a:off x="0" y="0"/>
                      <a:ext cx="6105521" cy="10854266"/>
                    </a:xfrm>
                    <a:prstGeom prst="rect">
                      <a:avLst/>
                    </a:prstGeom>
                    <a:noFill/>
                    <a:ln>
                      <a:noFill/>
                      <a:prstDash/>
                    </a:ln>
                  </pic:spPr>
                </pic:pic>
              </a:graphicData>
            </a:graphic>
          </wp:inline>
        </w:drawing>
      </w:r>
      <w:r>
        <w:rPr>
          <w:rFonts w:ascii="Times New Roman" w:eastAsia="Times New Roman" w:hAnsi="Times New Roman"/>
          <w:sz w:val="20"/>
          <w:szCs w:val="20"/>
          <w:lang w:eastAsia="en-GB"/>
        </w:rPr>
        <w:t xml:space="preserve">       </w:t>
      </w:r>
    </w:p>
    <w:p>
      <w:r>
        <w:lastRenderedPageBreak/>
        <w:t xml:space="preserve">                   </w:t>
      </w:r>
      <w:r>
        <w:rPr>
          <w:noProof/>
          <w:lang w:eastAsia="en-GB"/>
        </w:rPr>
        <w:drawing>
          <wp:inline distT="0" distB="0" distL="0" distR="0">
            <wp:extent cx="5495928" cy="9486900"/>
            <wp:effectExtent l="0" t="0" r="9522" b="0"/>
            <wp:docPr id="16" name="Picture 9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0"/>
                    <a:srcRect/>
                    <a:stretch>
                      <a:fillRect/>
                    </a:stretch>
                  </pic:blipFill>
                  <pic:spPr>
                    <a:xfrm>
                      <a:off x="0" y="0"/>
                      <a:ext cx="5495928" cy="9486900"/>
                    </a:xfrm>
                    <a:prstGeom prst="rect">
                      <a:avLst/>
                    </a:prstGeom>
                    <a:noFill/>
                    <a:ln>
                      <a:noFill/>
                      <a:prstDash/>
                    </a:ln>
                  </pic:spPr>
                </pic:pic>
              </a:graphicData>
            </a:graphic>
          </wp:inline>
        </w:drawing>
      </w:r>
      <w:r>
        <w:t xml:space="preserve">                                                                                          </w:t>
      </w:r>
    </w:p>
    <w:p>
      <w:pPr>
        <w:jc w:val="center"/>
      </w:pPr>
      <w:r>
        <w:rPr>
          <w:noProof/>
          <w:lang w:eastAsia="en-GB"/>
        </w:rPr>
        <w:lastRenderedPageBreak/>
        <w:drawing>
          <wp:inline distT="0" distB="0" distL="0" distR="0">
            <wp:extent cx="5610228" cy="9467853"/>
            <wp:effectExtent l="0" t="0" r="9522" b="0"/>
            <wp:docPr id="17" name="Picture 92"/>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1"/>
                    <a:srcRect/>
                    <a:stretch>
                      <a:fillRect/>
                    </a:stretch>
                  </pic:blipFill>
                  <pic:spPr>
                    <a:xfrm>
                      <a:off x="0" y="0"/>
                      <a:ext cx="5610228" cy="9467853"/>
                    </a:xfrm>
                    <a:prstGeom prst="rect">
                      <a:avLst/>
                    </a:prstGeom>
                    <a:noFill/>
                    <a:ln>
                      <a:noFill/>
                      <a:prstDash/>
                    </a:ln>
                  </pic:spPr>
                </pic:pic>
              </a:graphicData>
            </a:graphic>
          </wp:inline>
        </w:drawing>
      </w:r>
    </w:p>
    <w:p>
      <w:pPr>
        <w:spacing w:after="557"/>
      </w:pPr>
      <w:r>
        <w:rPr>
          <w:rFonts w:ascii="Times New Roman" w:eastAsia="Times New Roman" w:hAnsi="Times New Roman"/>
          <w:sz w:val="20"/>
        </w:rPr>
        <w:lastRenderedPageBreak/>
        <w:t xml:space="preserve">          </w:t>
      </w:r>
      <w:r>
        <w:rPr>
          <w:rFonts w:ascii="Arial" w:eastAsia="Times New Roman" w:hAnsi="Arial" w:cs="Arial"/>
          <w:b/>
        </w:rPr>
        <w:t>S</w:t>
      </w:r>
      <w:r>
        <w:rPr>
          <w:rFonts w:ascii="Arial" w:eastAsia="Arial" w:hAnsi="Arial" w:cs="Arial"/>
          <w:b/>
        </w:rPr>
        <w:t xml:space="preserve">erious accidents, injuries and deaths - what you must notify to Ofsted: </w:t>
      </w:r>
    </w:p>
    <w:p>
      <w:pPr>
        <w:numPr>
          <w:ilvl w:val="0"/>
          <w:numId w:val="19"/>
        </w:numPr>
        <w:spacing w:after="5" w:line="240" w:lineRule="auto"/>
        <w:ind w:hanging="360"/>
      </w:pPr>
      <w:r>
        <w:rPr>
          <w:rFonts w:ascii="Arial" w:eastAsia="Arial" w:hAnsi="Arial" w:cs="Arial"/>
        </w:rPr>
        <w:t xml:space="preserve">the death of a child while on the premises, or later, as the result of something that happened while the child was in your care </w:t>
      </w:r>
    </w:p>
    <w:p>
      <w:pPr>
        <w:numPr>
          <w:ilvl w:val="0"/>
          <w:numId w:val="19"/>
        </w:numPr>
        <w:spacing w:after="5" w:line="240" w:lineRule="auto"/>
        <w:ind w:hanging="360"/>
      </w:pPr>
      <w:r>
        <w:rPr>
          <w:rFonts w:ascii="Arial" w:eastAsia="Arial" w:hAnsi="Arial" w:cs="Arial"/>
        </w:rPr>
        <w:t xml:space="preserve">death or serious accident or serious injury to any other person on your premises (Childcare Register only) </w:t>
      </w:r>
    </w:p>
    <w:p>
      <w:pPr>
        <w:numPr>
          <w:ilvl w:val="0"/>
          <w:numId w:val="19"/>
        </w:numPr>
        <w:spacing w:after="5" w:line="240" w:lineRule="auto"/>
        <w:ind w:hanging="360"/>
      </w:pPr>
      <w:r>
        <w:rPr>
          <w:rFonts w:ascii="Arial" w:eastAsia="Arial" w:hAnsi="Arial" w:cs="Arial"/>
        </w:rPr>
        <w:t xml:space="preserve">serious injuries (please see the section below for the definition of serious injuries) </w:t>
      </w:r>
    </w:p>
    <w:p>
      <w:pPr>
        <w:numPr>
          <w:ilvl w:val="0"/>
          <w:numId w:val="19"/>
        </w:numPr>
        <w:spacing w:after="5" w:line="240" w:lineRule="auto"/>
        <w:ind w:hanging="360"/>
      </w:pPr>
      <w:r>
        <w:rPr>
          <w:rFonts w:ascii="Arial" w:eastAsia="Arial" w:hAnsi="Arial" w:cs="Arial"/>
        </w:rPr>
        <w:t xml:space="preserve">where a child in your care is taken to hospital (to an Accident and Emergency Department for more than 24 hours), either directly from your provision, or later, as the result of something that happened while the child was in your care </w:t>
      </w:r>
    </w:p>
    <w:p>
      <w:pPr>
        <w:numPr>
          <w:ilvl w:val="0"/>
          <w:numId w:val="19"/>
        </w:numPr>
        <w:spacing w:after="5" w:line="240" w:lineRule="auto"/>
        <w:ind w:hanging="360"/>
      </w:pPr>
      <w:r>
        <w:rPr>
          <w:rFonts w:ascii="Arial" w:eastAsia="Arial" w:hAnsi="Arial" w:cs="Arial"/>
        </w:rPr>
        <w:t xml:space="preserve">any significant event which is likely to affect the suitability to care for children. </w:t>
      </w:r>
    </w:p>
    <w:p>
      <w:pPr>
        <w:spacing w:after="0"/>
      </w:pPr>
      <w:r>
        <w:rPr>
          <w:rFonts w:ascii="Arial" w:eastAsia="Arial" w:hAnsi="Arial" w:cs="Arial"/>
        </w:rPr>
        <w:t xml:space="preserve"> </w:t>
      </w:r>
    </w:p>
    <w:p>
      <w:pPr>
        <w:spacing w:after="5"/>
        <w:ind w:left="10" w:hanging="10"/>
      </w:pPr>
      <w:r>
        <w:rPr>
          <w:rFonts w:ascii="Arial" w:eastAsia="Arial" w:hAnsi="Arial" w:cs="Arial"/>
        </w:rPr>
        <w:t xml:space="preserve">Serious injuries are defined as: </w:t>
      </w:r>
    </w:p>
    <w:p>
      <w:pPr>
        <w:numPr>
          <w:ilvl w:val="0"/>
          <w:numId w:val="19"/>
        </w:numPr>
        <w:spacing w:after="5" w:line="240" w:lineRule="auto"/>
        <w:ind w:hanging="360"/>
      </w:pPr>
      <w:r>
        <w:rPr>
          <w:rFonts w:ascii="Arial" w:eastAsia="Arial" w:hAnsi="Arial" w:cs="Arial"/>
        </w:rPr>
        <w:t xml:space="preserve">broken bones or a fracture </w:t>
      </w:r>
    </w:p>
    <w:p>
      <w:pPr>
        <w:numPr>
          <w:ilvl w:val="0"/>
          <w:numId w:val="19"/>
        </w:numPr>
        <w:spacing w:after="5" w:line="240" w:lineRule="auto"/>
        <w:ind w:hanging="360"/>
      </w:pPr>
      <w:r>
        <w:rPr>
          <w:rFonts w:ascii="Arial" w:eastAsia="Arial" w:hAnsi="Arial" w:cs="Arial"/>
        </w:rPr>
        <w:t xml:space="preserve">loss of consciousness </w:t>
      </w:r>
    </w:p>
    <w:p>
      <w:pPr>
        <w:numPr>
          <w:ilvl w:val="0"/>
          <w:numId w:val="19"/>
        </w:numPr>
        <w:spacing w:after="5" w:line="240" w:lineRule="auto"/>
        <w:ind w:hanging="360"/>
      </w:pPr>
      <w:r>
        <w:rPr>
          <w:rFonts w:ascii="Arial" w:eastAsia="Arial" w:hAnsi="Arial" w:cs="Arial"/>
        </w:rPr>
        <w:t xml:space="preserve">pain that is not relieved by simple pain killers </w:t>
      </w:r>
    </w:p>
    <w:p>
      <w:pPr>
        <w:numPr>
          <w:ilvl w:val="0"/>
          <w:numId w:val="19"/>
        </w:numPr>
        <w:spacing w:after="5" w:line="240" w:lineRule="auto"/>
        <w:ind w:hanging="360"/>
      </w:pPr>
      <w:r>
        <w:rPr>
          <w:rFonts w:ascii="Arial" w:eastAsia="Arial" w:hAnsi="Arial" w:cs="Arial"/>
        </w:rPr>
        <w:t xml:space="preserve">acute confused state </w:t>
      </w:r>
    </w:p>
    <w:p>
      <w:pPr>
        <w:numPr>
          <w:ilvl w:val="0"/>
          <w:numId w:val="19"/>
        </w:numPr>
        <w:spacing w:after="5" w:line="240" w:lineRule="auto"/>
        <w:ind w:hanging="360"/>
      </w:pPr>
      <w:r>
        <w:rPr>
          <w:rFonts w:ascii="Arial" w:eastAsia="Arial" w:hAnsi="Arial" w:cs="Arial"/>
        </w:rPr>
        <w:t xml:space="preserve">persistent, severe chest pain or breathing difficulties </w:t>
      </w:r>
    </w:p>
    <w:p>
      <w:pPr>
        <w:numPr>
          <w:ilvl w:val="0"/>
          <w:numId w:val="19"/>
        </w:numPr>
        <w:spacing w:after="5" w:line="240" w:lineRule="auto"/>
        <w:ind w:hanging="360"/>
      </w:pPr>
      <w:r>
        <w:rPr>
          <w:rFonts w:ascii="Arial" w:eastAsia="Arial" w:hAnsi="Arial" w:cs="Arial"/>
        </w:rPr>
        <w:t xml:space="preserve">amputation </w:t>
      </w:r>
    </w:p>
    <w:p>
      <w:pPr>
        <w:numPr>
          <w:ilvl w:val="0"/>
          <w:numId w:val="19"/>
        </w:numPr>
        <w:spacing w:after="5" w:line="240" w:lineRule="auto"/>
        <w:ind w:hanging="360"/>
      </w:pPr>
      <w:r>
        <w:rPr>
          <w:rFonts w:ascii="Arial" w:eastAsia="Arial" w:hAnsi="Arial" w:cs="Arial"/>
        </w:rPr>
        <w:t xml:space="preserve">dislocation of any major joint including the shoulder, hip, knee, elbow or spine </w:t>
      </w:r>
    </w:p>
    <w:p>
      <w:pPr>
        <w:numPr>
          <w:ilvl w:val="0"/>
          <w:numId w:val="19"/>
        </w:numPr>
        <w:spacing w:after="5" w:line="240" w:lineRule="auto"/>
        <w:ind w:hanging="360"/>
      </w:pPr>
      <w:r>
        <w:rPr>
          <w:rFonts w:ascii="Arial" w:eastAsia="Arial" w:hAnsi="Arial" w:cs="Arial"/>
        </w:rPr>
        <w:t xml:space="preserve">loss of sight (temporary or permanent) </w:t>
      </w:r>
    </w:p>
    <w:p>
      <w:pPr>
        <w:numPr>
          <w:ilvl w:val="0"/>
          <w:numId w:val="19"/>
        </w:numPr>
        <w:spacing w:after="5" w:line="240" w:lineRule="auto"/>
        <w:ind w:hanging="360"/>
      </w:pPr>
      <w:r>
        <w:rPr>
          <w:rFonts w:ascii="Arial" w:eastAsia="Arial" w:hAnsi="Arial" w:cs="Arial"/>
        </w:rPr>
        <w:t xml:space="preserve">chemical or hot metal burn to the eye or any penetrating injury to the eye </w:t>
      </w:r>
    </w:p>
    <w:p>
      <w:pPr>
        <w:numPr>
          <w:ilvl w:val="0"/>
          <w:numId w:val="19"/>
        </w:numPr>
        <w:spacing w:after="5" w:line="240" w:lineRule="auto"/>
        <w:ind w:hanging="360"/>
      </w:pPr>
      <w:r>
        <w:rPr>
          <w:rFonts w:ascii="Arial" w:eastAsia="Arial" w:hAnsi="Arial" w:cs="Arial"/>
        </w:rPr>
        <w:t xml:space="preserve">injury resulting from an electric shock or electrical burn leading to </w:t>
      </w:r>
    </w:p>
    <w:p>
      <w:pPr>
        <w:numPr>
          <w:ilvl w:val="0"/>
          <w:numId w:val="19"/>
        </w:numPr>
        <w:spacing w:after="5" w:line="240" w:lineRule="auto"/>
        <w:ind w:hanging="360"/>
      </w:pPr>
      <w:r>
        <w:rPr>
          <w:rFonts w:ascii="Arial" w:eastAsia="Arial" w:hAnsi="Arial" w:cs="Arial"/>
        </w:rPr>
        <w:t xml:space="preserve">unconsciousness, or requiring resuscitation or admittance to hospital for more than 24 hours </w:t>
      </w:r>
    </w:p>
    <w:p>
      <w:pPr>
        <w:numPr>
          <w:ilvl w:val="0"/>
          <w:numId w:val="19"/>
        </w:numPr>
        <w:spacing w:after="5" w:line="240" w:lineRule="auto"/>
        <w:ind w:hanging="360"/>
      </w:pPr>
      <w:r>
        <w:rPr>
          <w:rFonts w:ascii="Arial" w:eastAsia="Arial" w:hAnsi="Arial" w:cs="Arial"/>
        </w:rPr>
        <w:t xml:space="preserve">any other injury leading to hypothermia, heat-induced illness or </w:t>
      </w:r>
    </w:p>
    <w:p>
      <w:pPr>
        <w:numPr>
          <w:ilvl w:val="0"/>
          <w:numId w:val="19"/>
        </w:numPr>
        <w:spacing w:after="5" w:line="240" w:lineRule="auto"/>
        <w:ind w:hanging="360"/>
      </w:pPr>
      <w:r>
        <w:rPr>
          <w:rFonts w:ascii="Arial" w:eastAsia="Arial" w:hAnsi="Arial" w:cs="Arial"/>
        </w:rPr>
        <w:t xml:space="preserve">unconsciousness; or requiring resuscitation; or requiring admittance to </w:t>
      </w:r>
    </w:p>
    <w:p>
      <w:pPr>
        <w:numPr>
          <w:ilvl w:val="0"/>
          <w:numId w:val="19"/>
        </w:numPr>
        <w:spacing w:after="5" w:line="240" w:lineRule="auto"/>
        <w:ind w:hanging="360"/>
      </w:pPr>
      <w:r>
        <w:rPr>
          <w:rFonts w:ascii="Arial" w:eastAsia="Arial" w:hAnsi="Arial" w:cs="Arial"/>
        </w:rPr>
        <w:t xml:space="preserve">hospital for more than 24 hours </w:t>
      </w:r>
    </w:p>
    <w:p>
      <w:pPr>
        <w:numPr>
          <w:ilvl w:val="0"/>
          <w:numId w:val="19"/>
        </w:numPr>
        <w:spacing w:after="5" w:line="240" w:lineRule="auto"/>
        <w:ind w:hanging="360"/>
      </w:pPr>
      <w:r>
        <w:rPr>
          <w:rFonts w:ascii="Arial" w:eastAsia="Arial" w:hAnsi="Arial" w:cs="Arial"/>
        </w:rPr>
        <w:t xml:space="preserve">unconsciousness caused by asphyxia or exposure to harmful substance or </w:t>
      </w:r>
    </w:p>
    <w:p>
      <w:pPr>
        <w:numPr>
          <w:ilvl w:val="0"/>
          <w:numId w:val="19"/>
        </w:numPr>
        <w:spacing w:after="5" w:line="240" w:lineRule="auto"/>
        <w:ind w:hanging="360"/>
      </w:pPr>
      <w:r>
        <w:rPr>
          <w:rFonts w:ascii="Arial" w:eastAsia="Arial" w:hAnsi="Arial" w:cs="Arial"/>
        </w:rPr>
        <w:t xml:space="preserve">biological agent </w:t>
      </w:r>
    </w:p>
    <w:p>
      <w:pPr>
        <w:numPr>
          <w:ilvl w:val="0"/>
          <w:numId w:val="19"/>
        </w:numPr>
        <w:spacing w:after="5" w:line="240" w:lineRule="auto"/>
        <w:ind w:hanging="360"/>
      </w:pPr>
      <w:r>
        <w:rPr>
          <w:rFonts w:ascii="Arial" w:eastAsia="Arial" w:hAnsi="Arial" w:cs="Arial"/>
        </w:rPr>
        <w:t xml:space="preserve">medical treatment, or loss of consciousness arising from absorption of any </w:t>
      </w:r>
    </w:p>
    <w:p>
      <w:pPr>
        <w:numPr>
          <w:ilvl w:val="0"/>
          <w:numId w:val="19"/>
        </w:numPr>
        <w:spacing w:after="5" w:line="240" w:lineRule="auto"/>
        <w:ind w:hanging="360"/>
      </w:pPr>
      <w:r>
        <w:rPr>
          <w:rFonts w:ascii="Arial" w:eastAsia="Arial" w:hAnsi="Arial" w:cs="Arial"/>
        </w:rPr>
        <w:lastRenderedPageBreak/>
        <w:t xml:space="preserve">substance by inhalation, ingestion or through the skin </w:t>
      </w:r>
    </w:p>
    <w:p>
      <w:pPr>
        <w:numPr>
          <w:ilvl w:val="0"/>
          <w:numId w:val="19"/>
        </w:numPr>
        <w:spacing w:after="5" w:line="240" w:lineRule="auto"/>
        <w:ind w:hanging="360"/>
      </w:pPr>
      <w:r>
        <w:rPr>
          <w:rFonts w:ascii="Arial" w:eastAsia="Arial" w:hAnsi="Arial" w:cs="Arial"/>
        </w:rPr>
        <w:t xml:space="preserve">medical treatment where there is reason to believe that this resulted from </w:t>
      </w:r>
    </w:p>
    <w:p>
      <w:pPr>
        <w:numPr>
          <w:ilvl w:val="0"/>
          <w:numId w:val="19"/>
        </w:numPr>
        <w:spacing w:after="5" w:line="240" w:lineRule="auto"/>
        <w:ind w:hanging="360"/>
      </w:pPr>
      <w:r>
        <w:rPr>
          <w:rFonts w:ascii="Arial" w:eastAsia="Arial" w:hAnsi="Arial" w:cs="Arial"/>
        </w:rPr>
        <w:t xml:space="preserve">exposure to a biological agent, or its toxins, or infected material. </w:t>
      </w:r>
    </w:p>
    <w:p>
      <w:pPr>
        <w:spacing w:after="0"/>
      </w:pPr>
      <w:r>
        <w:rPr>
          <w:rFonts w:ascii="Arial" w:eastAsia="Arial" w:hAnsi="Arial" w:cs="Arial"/>
        </w:rPr>
        <w:t xml:space="preserve"> </w:t>
      </w:r>
    </w:p>
    <w:p>
      <w:pPr>
        <w:spacing w:after="5"/>
        <w:ind w:left="10" w:hanging="10"/>
      </w:pPr>
      <w:r>
        <w:rPr>
          <w:rFonts w:ascii="Arial" w:eastAsia="Arial" w:hAnsi="Arial" w:cs="Arial"/>
        </w:rPr>
        <w:t xml:space="preserve">You are not required to inform Ofsted of minor injuries, but you must keep a record of these incidents. You are also not required to inform Ofsted of general appointments to hospital or routine treatment by a doctor, such as the child’s general practitioner, that is not linked to, or is a consequence of, a serious accident or injury. </w:t>
      </w:r>
    </w:p>
    <w:p>
      <w:pPr>
        <w:spacing w:after="0"/>
      </w:pPr>
      <w:r>
        <w:rPr>
          <w:rFonts w:ascii="Arial" w:eastAsia="Arial" w:hAnsi="Arial" w:cs="Arial"/>
        </w:rPr>
        <w:t xml:space="preserve"> </w:t>
      </w:r>
    </w:p>
    <w:p>
      <w:pPr>
        <w:spacing w:after="5"/>
        <w:ind w:left="10" w:hanging="10"/>
      </w:pPr>
      <w:r>
        <w:rPr>
          <w:rFonts w:ascii="Arial" w:eastAsia="Arial" w:hAnsi="Arial" w:cs="Arial"/>
        </w:rPr>
        <w:t xml:space="preserve">Minor injuries are defined as: </w:t>
      </w:r>
    </w:p>
    <w:p>
      <w:pPr>
        <w:numPr>
          <w:ilvl w:val="0"/>
          <w:numId w:val="19"/>
        </w:numPr>
        <w:spacing w:after="5" w:line="240" w:lineRule="auto"/>
        <w:ind w:hanging="360"/>
      </w:pPr>
      <w:r>
        <w:rPr>
          <w:rFonts w:ascii="Arial" w:eastAsia="Arial" w:hAnsi="Arial" w:cs="Arial"/>
        </w:rPr>
        <w:t xml:space="preserve">sprains, strains and bruising </w:t>
      </w:r>
    </w:p>
    <w:p>
      <w:pPr>
        <w:numPr>
          <w:ilvl w:val="0"/>
          <w:numId w:val="19"/>
        </w:numPr>
        <w:spacing w:after="5" w:line="240" w:lineRule="auto"/>
        <w:ind w:hanging="360"/>
      </w:pPr>
      <w:r>
        <w:rPr>
          <w:rFonts w:ascii="Arial" w:eastAsia="Arial" w:hAnsi="Arial" w:cs="Arial"/>
        </w:rPr>
        <w:t xml:space="preserve">minor cuts and grazes </w:t>
      </w:r>
    </w:p>
    <w:p>
      <w:pPr>
        <w:numPr>
          <w:ilvl w:val="0"/>
          <w:numId w:val="19"/>
        </w:numPr>
        <w:spacing w:after="5" w:line="240" w:lineRule="auto"/>
        <w:ind w:hanging="360"/>
      </w:pPr>
      <w:r>
        <w:rPr>
          <w:rFonts w:ascii="Arial" w:eastAsia="Arial" w:hAnsi="Arial" w:cs="Arial"/>
        </w:rPr>
        <w:t xml:space="preserve">wound infections </w:t>
      </w:r>
    </w:p>
    <w:p>
      <w:pPr>
        <w:numPr>
          <w:ilvl w:val="0"/>
          <w:numId w:val="19"/>
        </w:numPr>
        <w:spacing w:after="5" w:line="240" w:lineRule="auto"/>
        <w:ind w:hanging="360"/>
      </w:pPr>
      <w:r>
        <w:rPr>
          <w:rFonts w:ascii="Arial" w:eastAsia="Arial" w:hAnsi="Arial" w:cs="Arial"/>
        </w:rPr>
        <w:t xml:space="preserve">minor burns and scalds </w:t>
      </w:r>
    </w:p>
    <w:p>
      <w:pPr>
        <w:numPr>
          <w:ilvl w:val="0"/>
          <w:numId w:val="19"/>
        </w:numPr>
        <w:spacing w:after="5" w:line="240" w:lineRule="auto"/>
        <w:ind w:hanging="360"/>
      </w:pPr>
      <w:r>
        <w:rPr>
          <w:rFonts w:ascii="Arial" w:eastAsia="Arial" w:hAnsi="Arial" w:cs="Arial"/>
        </w:rPr>
        <w:t xml:space="preserve">minor head injuries </w:t>
      </w:r>
    </w:p>
    <w:p>
      <w:pPr>
        <w:numPr>
          <w:ilvl w:val="0"/>
          <w:numId w:val="19"/>
        </w:numPr>
        <w:spacing w:after="5" w:line="240" w:lineRule="auto"/>
        <w:ind w:hanging="360"/>
      </w:pPr>
      <w:r>
        <w:rPr>
          <w:rFonts w:ascii="Arial" w:eastAsia="Arial" w:hAnsi="Arial" w:cs="Arial"/>
        </w:rPr>
        <w:t xml:space="preserve">insect and animal bites </w:t>
      </w:r>
    </w:p>
    <w:p>
      <w:pPr>
        <w:numPr>
          <w:ilvl w:val="0"/>
          <w:numId w:val="19"/>
        </w:numPr>
        <w:spacing w:after="35" w:line="240" w:lineRule="auto"/>
        <w:ind w:hanging="360"/>
      </w:pPr>
      <w:r>
        <w:rPr>
          <w:rFonts w:ascii="Arial" w:eastAsia="Arial" w:hAnsi="Arial" w:cs="Arial"/>
        </w:rPr>
        <w:t xml:space="preserve">minor eye injuries </w:t>
      </w:r>
    </w:p>
    <w:p>
      <w:pPr>
        <w:numPr>
          <w:ilvl w:val="0"/>
          <w:numId w:val="19"/>
        </w:numPr>
        <w:spacing w:after="0" w:line="240" w:lineRule="auto"/>
        <w:ind w:hanging="360"/>
      </w:pPr>
      <w:r>
        <w:rPr>
          <w:rFonts w:ascii="Arial" w:eastAsia="Arial" w:hAnsi="Arial" w:cs="Arial"/>
        </w:rPr>
        <w:t>minor injuries to the back, shoulder and chest</w:t>
      </w:r>
      <w:r>
        <w:rPr>
          <w:rFonts w:ascii="Arial" w:eastAsia="Arial" w:hAnsi="Arial" w:cs="Arial"/>
          <w:b/>
          <w:sz w:val="28"/>
        </w:rPr>
        <w:t xml:space="preserve"> </w:t>
      </w:r>
    </w:p>
    <w:p/>
    <w:p>
      <w:pPr>
        <w:jc w:val="center"/>
        <w:rPr>
          <w:rFonts w:ascii="Arial" w:hAnsi="Arial" w:cs="Arial"/>
          <w:b/>
          <w:sz w:val="36"/>
          <w:szCs w:val="36"/>
        </w:rPr>
      </w:pPr>
    </w:p>
    <w:p>
      <w:pPr>
        <w:jc w:val="center"/>
        <w:rPr>
          <w:rFonts w:ascii="Arial" w:hAnsi="Arial" w:cs="Arial"/>
          <w:b/>
          <w:sz w:val="36"/>
          <w:szCs w:val="36"/>
        </w:rPr>
      </w:pPr>
    </w:p>
    <w:p>
      <w:r>
        <w:rPr>
          <w:rFonts w:ascii="Arial" w:hAnsi="Arial" w:cs="Arial"/>
          <w:b/>
          <w:noProof/>
          <w:sz w:val="36"/>
          <w:szCs w:val="36"/>
          <w:lang w:eastAsia="en-GB"/>
        </w:rPr>
        <w:drawing>
          <wp:inline distT="0" distB="0" distL="0" distR="0">
            <wp:extent cx="791570" cy="791570"/>
            <wp:effectExtent l="0" t="0" r="8890" b="889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lack background logo.JPG"/>
                    <pic:cNvPicPr/>
                  </pic:nvPicPr>
                  <pic:blipFill>
                    <a:blip r:embed="rId62" cstate="print">
                      <a:extLst>
                        <a:ext uri="{28A0092B-C50C-407E-A947-70E740481C1C}">
                          <a14:useLocalDpi xmlns:a14="http://schemas.microsoft.com/office/drawing/2010/main" val="0"/>
                        </a:ext>
                      </a:extLst>
                    </a:blip>
                    <a:stretch>
                      <a:fillRect/>
                    </a:stretch>
                  </pic:blipFill>
                  <pic:spPr>
                    <a:xfrm>
                      <a:off x="0" y="0"/>
                      <a:ext cx="807220" cy="807220"/>
                    </a:xfrm>
                    <a:prstGeom prst="rect">
                      <a:avLst/>
                    </a:prstGeom>
                  </pic:spPr>
                </pic:pic>
              </a:graphicData>
            </a:graphic>
          </wp:inline>
        </w:drawing>
      </w:r>
      <w:r>
        <w:rPr>
          <w:rFonts w:ascii="Arial" w:hAnsi="Arial" w:cs="Arial"/>
          <w:b/>
          <w:sz w:val="36"/>
          <w:szCs w:val="36"/>
        </w:rPr>
        <w:t xml:space="preserve">CONCERN REPORTING FORM </w:t>
      </w:r>
    </w:p>
    <w:p>
      <w:pPr>
        <w:rPr>
          <w:rFonts w:ascii="Arial" w:hAnsi="Arial" w:cs="Arial"/>
          <w:sz w:val="28"/>
          <w:szCs w:val="28"/>
        </w:rPr>
      </w:pPr>
    </w:p>
    <w:p>
      <w:pPr>
        <w:rPr>
          <w:rFonts w:ascii="Arial" w:hAnsi="Arial" w:cs="Arial"/>
          <w:sz w:val="28"/>
          <w:szCs w:val="28"/>
        </w:rPr>
      </w:pPr>
      <w:r>
        <w:rPr>
          <w:rFonts w:ascii="Arial" w:hAnsi="Arial" w:cs="Arial"/>
          <w:sz w:val="28"/>
          <w:szCs w:val="28"/>
        </w:rPr>
        <w:t>Logging a concern about a child’s safety or welfare</w:t>
      </w:r>
    </w:p>
    <w:p>
      <w:pPr>
        <w:rPr>
          <w:rFonts w:ascii="Arial" w:hAnsi="Arial" w:cs="Arial"/>
          <w:sz w:val="28"/>
          <w:szCs w:val="28"/>
        </w:rPr>
      </w:pPr>
      <w:r>
        <w:rPr>
          <w:rFonts w:ascii="Arial" w:hAnsi="Arial" w:cs="Arial"/>
          <w:sz w:val="28"/>
          <w:szCs w:val="28"/>
        </w:rPr>
        <w:lastRenderedPageBreak/>
        <w:t>Part 1 – For staff use</w:t>
      </w:r>
    </w:p>
    <w:tbl>
      <w:tblPr>
        <w:tblW w:w="9605" w:type="dxa"/>
        <w:tblCellMar>
          <w:left w:w="10" w:type="dxa"/>
          <w:right w:w="10" w:type="dxa"/>
        </w:tblCellMar>
        <w:tblLook w:val="04A0" w:firstRow="1" w:lastRow="0" w:firstColumn="1" w:lastColumn="0" w:noHBand="0" w:noVBand="1"/>
      </w:tblPr>
      <w:tblGrid>
        <w:gridCol w:w="2420"/>
        <w:gridCol w:w="2701"/>
        <w:gridCol w:w="2312"/>
        <w:gridCol w:w="2172"/>
      </w:tblGrid>
      <w:tr>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b/>
              </w:rPr>
            </w:pPr>
            <w:r>
              <w:rPr>
                <w:rFonts w:ascii="Arial" w:hAnsi="Arial" w:cs="Arial"/>
                <w:b/>
              </w:rPr>
              <w:t>Child Name:</w:t>
            </w:r>
          </w:p>
          <w:p>
            <w:pPr>
              <w:rPr>
                <w:rFonts w:ascii="Arial" w:hAnsi="Arial" w:cs="Arial"/>
                <w:b/>
              </w:rPr>
            </w:pP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jc w:val="center"/>
              <w:rPr>
                <w:rFonts w:ascii="Arial" w:hAnsi="Arial" w:cs="Arial"/>
              </w:rPr>
            </w:pPr>
          </w:p>
        </w:tc>
      </w:tr>
      <w:tr>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b/>
              </w:rPr>
            </w:pPr>
            <w:r>
              <w:rPr>
                <w:rFonts w:ascii="Arial" w:hAnsi="Arial" w:cs="Arial"/>
                <w:b/>
              </w:rPr>
              <w:t>Date of birth:</w:t>
            </w:r>
          </w:p>
          <w:p>
            <w:pPr>
              <w:rPr>
                <w:rFonts w:ascii="Arial" w:hAnsi="Arial" w:cs="Arial"/>
                <w:b/>
              </w:rPr>
            </w:pP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b/>
              </w:rPr>
            </w:pPr>
            <w:r>
              <w:rPr>
                <w:rFonts w:ascii="Arial" w:hAnsi="Arial" w:cs="Arial"/>
                <w:b/>
              </w:rPr>
              <w:t>Year Group / class:</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rPr>
            </w:pPr>
          </w:p>
        </w:tc>
      </w:tr>
      <w:tr>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b/>
              </w:rPr>
            </w:pPr>
            <w:r>
              <w:rPr>
                <w:rFonts w:ascii="Arial" w:hAnsi="Arial" w:cs="Arial"/>
                <w:b/>
              </w:rPr>
              <w:t>Name of referrer:</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b/>
              </w:rPr>
            </w:pPr>
            <w:r>
              <w:rPr>
                <w:rFonts w:ascii="Arial" w:hAnsi="Arial" w:cs="Arial"/>
                <w:b/>
              </w:rPr>
              <w:t>Role of referrer:</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rPr>
            </w:pPr>
          </w:p>
        </w:tc>
      </w:tr>
      <w:tr>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b/>
              </w:rPr>
            </w:pPr>
            <w:r>
              <w:rPr>
                <w:rFonts w:ascii="Arial" w:hAnsi="Arial" w:cs="Arial"/>
                <w:b/>
              </w:rPr>
              <w:t>Details of concern:</w:t>
            </w:r>
          </w:p>
          <w:p>
            <w:pPr>
              <w:rPr>
                <w:rFonts w:ascii="Arial" w:hAnsi="Arial" w:cs="Arial"/>
                <w:b/>
              </w:rPr>
            </w:pPr>
          </w:p>
          <w:p>
            <w:pPr>
              <w:spacing w:before="120"/>
              <w:rPr>
                <w:rFonts w:ascii="Arial" w:hAnsi="Arial" w:cs="Arial"/>
                <w:i/>
              </w:rPr>
            </w:pPr>
            <w:r>
              <w:rPr>
                <w:rFonts w:ascii="Arial" w:hAnsi="Arial" w:cs="Arial"/>
                <w:i/>
              </w:rPr>
              <w:t>What are you worried about? Who?  What (if recording a verbal disclosure by a child use their words)?  Where?  When (date and time of incident)?  Any witnesses?</w:t>
            </w:r>
          </w:p>
          <w:p>
            <w:pPr>
              <w:spacing w:before="120"/>
              <w:rPr>
                <w:rFonts w:ascii="Arial" w:hAnsi="Arial" w:cs="Arial"/>
                <w:i/>
              </w:rPr>
            </w:pPr>
          </w:p>
          <w:p>
            <w:pPr>
              <w:spacing w:before="120"/>
              <w:rPr>
                <w:rFonts w:ascii="Arial" w:hAnsi="Arial" w:cs="Arial"/>
                <w:i/>
              </w:rPr>
            </w:pPr>
            <w:r>
              <w:rPr>
                <w:rFonts w:ascii="Arial" w:hAnsi="Arial" w:cs="Arial"/>
                <w:i/>
              </w:rPr>
              <w:t>What is the pupil’s account/perspective?</w:t>
            </w:r>
          </w:p>
          <w:p>
            <w:pPr>
              <w:rPr>
                <w:rFonts w:ascii="Arial" w:hAnsi="Arial" w:cs="Arial"/>
                <w:b/>
              </w:rPr>
            </w:pP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i/>
              </w:rPr>
            </w:pPr>
            <w:r>
              <w:rPr>
                <w:rFonts w:ascii="Arial" w:hAnsi="Arial" w:cs="Arial"/>
                <w:i/>
              </w:rPr>
              <w:t>(Use body map if appropriate)</w:t>
            </w: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p>
            <w:pPr>
              <w:rPr>
                <w:rFonts w:ascii="Arial" w:hAnsi="Arial" w:cs="Arial"/>
              </w:rPr>
            </w:pPr>
          </w:p>
        </w:tc>
      </w:tr>
      <w:tr>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b/>
              </w:rPr>
            </w:pPr>
            <w:r>
              <w:rPr>
                <w:rFonts w:ascii="Arial" w:hAnsi="Arial" w:cs="Arial"/>
                <w:b/>
              </w:rPr>
              <w:t>Reported to:</w:t>
            </w:r>
          </w:p>
        </w:tc>
        <w:tc>
          <w:tcPr>
            <w:tcW w:w="2701"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rPr>
            </w:pPr>
          </w:p>
        </w:tc>
        <w:tc>
          <w:tcPr>
            <w:tcW w:w="231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b/>
              </w:rPr>
            </w:pPr>
            <w:r>
              <w:rPr>
                <w:rFonts w:ascii="Arial" w:hAnsi="Arial" w:cs="Arial"/>
                <w:b/>
              </w:rPr>
              <w:t>Role of person reported to:</w:t>
            </w:r>
          </w:p>
        </w:tc>
        <w:tc>
          <w:tcPr>
            <w:tcW w:w="2172"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rPr>
            </w:pPr>
          </w:p>
        </w:tc>
      </w:tr>
      <w:tr>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b/>
              </w:rPr>
            </w:pPr>
            <w:r>
              <w:rPr>
                <w:rFonts w:ascii="Arial" w:hAnsi="Arial" w:cs="Arial"/>
                <w:b/>
              </w:rPr>
              <w:t>Signed:</w:t>
            </w: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rPr>
            </w:pPr>
          </w:p>
          <w:p>
            <w:pPr>
              <w:rPr>
                <w:rFonts w:ascii="Arial" w:hAnsi="Arial" w:cs="Arial"/>
              </w:rPr>
            </w:pPr>
          </w:p>
        </w:tc>
      </w:tr>
      <w:tr>
        <w:trPr>
          <w:trHeight w:val="809"/>
        </w:trPr>
        <w:tc>
          <w:tcPr>
            <w:tcW w:w="2420"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b/>
              </w:rPr>
            </w:pPr>
            <w:r>
              <w:rPr>
                <w:rFonts w:ascii="Arial" w:hAnsi="Arial" w:cs="Arial"/>
                <w:b/>
              </w:rPr>
              <w:t>Date:</w:t>
            </w:r>
          </w:p>
        </w:tc>
        <w:tc>
          <w:tcPr>
            <w:tcW w:w="7185" w:type="dxa"/>
            <w:gridSpan w:val="3"/>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rPr>
                <w:rFonts w:ascii="Arial" w:hAnsi="Arial" w:cs="Arial"/>
              </w:rPr>
            </w:pPr>
          </w:p>
          <w:p>
            <w:pPr>
              <w:rPr>
                <w:rFonts w:ascii="Arial" w:hAnsi="Arial" w:cs="Arial"/>
              </w:rPr>
            </w:pPr>
          </w:p>
        </w:tc>
      </w:tr>
    </w:tbl>
    <w:p>
      <w:pPr>
        <w:spacing w:after="0"/>
        <w:ind w:left="705"/>
        <w:rPr>
          <w:rFonts w:ascii="Arial" w:hAnsi="Arial" w:cs="Arial"/>
          <w:sz w:val="28"/>
          <w:szCs w:val="28"/>
        </w:rPr>
      </w:pPr>
    </w:p>
    <w:p>
      <w:pPr>
        <w:spacing w:after="0"/>
        <w:ind w:left="705"/>
        <w:rPr>
          <w:rFonts w:ascii="Arial" w:hAnsi="Arial" w:cs="Arial"/>
          <w:sz w:val="28"/>
          <w:szCs w:val="28"/>
        </w:rPr>
      </w:pPr>
    </w:p>
    <w:p>
      <w:pPr>
        <w:spacing w:after="0"/>
        <w:ind w:left="705"/>
        <w:rPr>
          <w:rFonts w:ascii="Arial" w:hAnsi="Arial" w:cs="Arial"/>
          <w:sz w:val="28"/>
          <w:szCs w:val="28"/>
        </w:rPr>
      </w:pPr>
    </w:p>
    <w:p>
      <w:pPr>
        <w:spacing w:after="0"/>
        <w:ind w:left="705"/>
        <w:rPr>
          <w:rFonts w:ascii="Arial" w:hAnsi="Arial" w:cs="Arial"/>
          <w:sz w:val="28"/>
          <w:szCs w:val="28"/>
        </w:rPr>
      </w:pPr>
      <w:r>
        <w:rPr>
          <w:rFonts w:ascii="Arial" w:hAnsi="Arial" w:cs="Arial"/>
          <w:sz w:val="28"/>
          <w:szCs w:val="28"/>
        </w:rPr>
        <w:lastRenderedPageBreak/>
        <w:t>Part 2: For DSL/Deputy DSL to complete</w:t>
      </w:r>
    </w:p>
    <w:tbl>
      <w:tblPr>
        <w:tblW w:w="9605" w:type="dxa"/>
        <w:tblCellMar>
          <w:left w:w="10" w:type="dxa"/>
          <w:right w:w="10" w:type="dxa"/>
        </w:tblCellMar>
        <w:tblLook w:val="04A0" w:firstRow="1" w:lastRow="0" w:firstColumn="1" w:lastColumn="0" w:noHBand="0" w:noVBand="1"/>
      </w:tblPr>
      <w:tblGrid>
        <w:gridCol w:w="2428"/>
        <w:gridCol w:w="2298"/>
        <w:gridCol w:w="434"/>
        <w:gridCol w:w="2007"/>
        <w:gridCol w:w="349"/>
        <w:gridCol w:w="2089"/>
      </w:tblGrid>
      <w:t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Action taken:</w:t>
            </w:r>
          </w:p>
          <w:p>
            <w:pPr>
              <w:spacing w:after="0"/>
              <w:textAlignment w:val="auto"/>
              <w:rPr>
                <w:rFonts w:ascii="Arial" w:eastAsia="Times New Roman" w:hAnsi="Arial" w:cs="Arial"/>
                <w:b/>
                <w:sz w:val="24"/>
                <w:szCs w:val="24"/>
                <w:lang w:eastAsia="en-GB"/>
              </w:rPr>
            </w:pPr>
          </w:p>
          <w:p>
            <w:pPr>
              <w:spacing w:after="0"/>
              <w:textAlignment w:val="auto"/>
              <w:rPr>
                <w:rFonts w:ascii="Arial" w:eastAsia="Times New Roman" w:hAnsi="Arial" w:cs="Arial"/>
                <w:b/>
                <w:sz w:val="24"/>
                <w:szCs w:val="24"/>
                <w:lang w:eastAsia="en-GB"/>
              </w:rPr>
            </w:pPr>
          </w:p>
          <w:p>
            <w:pPr>
              <w:spacing w:after="0"/>
              <w:textAlignment w:val="auto"/>
              <w:rPr>
                <w:rFonts w:ascii="Arial" w:eastAsia="Times New Roman" w:hAnsi="Arial" w:cs="Arial"/>
                <w:b/>
                <w:sz w:val="24"/>
                <w:szCs w:val="24"/>
                <w:lang w:eastAsia="en-GB"/>
              </w:rPr>
            </w:pPr>
          </w:p>
          <w:p>
            <w:pPr>
              <w:spacing w:after="0"/>
              <w:textAlignment w:val="auto"/>
              <w:rPr>
                <w:rFonts w:ascii="Arial" w:eastAsia="Times New Roman" w:hAnsi="Arial" w:cs="Arial"/>
                <w:b/>
                <w:sz w:val="24"/>
                <w:szCs w:val="24"/>
                <w:lang w:eastAsia="en-GB"/>
              </w:rPr>
            </w:pP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Advice sought:</w:t>
            </w: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i/>
                <w:sz w:val="24"/>
                <w:szCs w:val="24"/>
                <w:lang w:eastAsia="en-GB"/>
              </w:rPr>
            </w:pPr>
            <w:r>
              <w:rPr>
                <w:rFonts w:ascii="Arial" w:eastAsia="Times New Roman" w:hAnsi="Arial" w:cs="Arial"/>
                <w:i/>
                <w:sz w:val="24"/>
                <w:szCs w:val="24"/>
                <w:lang w:eastAsia="en-GB"/>
              </w:rPr>
              <w:t>(from whom and what was advice given)</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i/>
                <w:sz w:val="24"/>
                <w:szCs w:val="24"/>
                <w:lang w:eastAsia="en-GB"/>
              </w:rPr>
            </w:pPr>
          </w:p>
        </w:tc>
      </w:tr>
      <w:t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Concern / referral discussed with parent / carer?</w:t>
            </w:r>
          </w:p>
          <w:p>
            <w:pPr>
              <w:spacing w:after="0"/>
              <w:textAlignment w:val="auto"/>
            </w:pPr>
            <w:r>
              <w:rPr>
                <w:rFonts w:ascii="Arial" w:eastAsia="Times New Roman" w:hAnsi="Arial" w:cs="Arial"/>
                <w:sz w:val="24"/>
                <w:szCs w:val="24"/>
                <w:lang w:eastAsia="en-GB"/>
              </w:rPr>
              <w:t>If yes note discussion</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i/>
                <w:sz w:val="24"/>
                <w:szCs w:val="24"/>
                <w:lang w:eastAsia="en-GB"/>
              </w:rPr>
            </w:pPr>
            <w:r>
              <w:rPr>
                <w:rFonts w:ascii="Arial" w:eastAsia="Times New Roman" w:hAnsi="Arial" w:cs="Arial"/>
                <w:b/>
                <w:i/>
                <w:sz w:val="24"/>
                <w:szCs w:val="24"/>
                <w:lang w:eastAsia="en-GB"/>
              </w:rPr>
              <w:t>If not, state reasons why</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i/>
                <w:sz w:val="24"/>
                <w:szCs w:val="24"/>
                <w:lang w:eastAsia="en-GB"/>
              </w:rPr>
            </w:pPr>
          </w:p>
        </w:tc>
      </w:tr>
      <w:t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Referral made:</w:t>
            </w:r>
          </w:p>
          <w:p>
            <w:pPr>
              <w:spacing w:after="0"/>
              <w:textAlignment w:val="auto"/>
            </w:pPr>
            <w:r>
              <w:rPr>
                <w:rFonts w:ascii="Arial" w:eastAsia="Times New Roman" w:hAnsi="Arial" w:cs="Arial"/>
                <w:i/>
                <w:sz w:val="20"/>
                <w:szCs w:val="24"/>
                <w:lang w:eastAsia="en-GB"/>
              </w:rPr>
              <w:t>Record names of individuals/agencies who have given information regarding outcome of any referral (if made).</w:t>
            </w:r>
          </w:p>
        </w:tc>
        <w:tc>
          <w:tcPr>
            <w:tcW w:w="2732"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i/>
                <w:sz w:val="24"/>
                <w:szCs w:val="24"/>
                <w:lang w:eastAsia="en-GB"/>
              </w:rPr>
            </w:pPr>
          </w:p>
        </w:tc>
        <w:tc>
          <w:tcPr>
            <w:tcW w:w="2356"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If not, state reasons why </w:t>
            </w: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i/>
                <w:sz w:val="24"/>
                <w:szCs w:val="24"/>
                <w:lang w:eastAsia="en-GB"/>
              </w:rPr>
            </w:pPr>
          </w:p>
        </w:tc>
      </w:tr>
      <w:t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Feedback to referring member of staff:</w:t>
            </w:r>
          </w:p>
        </w:tc>
        <w:tc>
          <w:tcPr>
            <w:tcW w:w="50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i/>
                <w:sz w:val="24"/>
                <w:szCs w:val="24"/>
                <w:lang w:eastAsia="en-GB"/>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 By whom</w:t>
            </w:r>
          </w:p>
        </w:tc>
      </w:tr>
      <w:t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Response to / action taken with pupil:</w:t>
            </w:r>
          </w:p>
          <w:p>
            <w:pPr>
              <w:spacing w:after="0"/>
              <w:textAlignment w:val="auto"/>
              <w:rPr>
                <w:rFonts w:ascii="Arial" w:eastAsia="Times New Roman" w:hAnsi="Arial" w:cs="Arial"/>
                <w:b/>
                <w:sz w:val="24"/>
                <w:szCs w:val="24"/>
                <w:lang w:eastAsia="en-GB"/>
              </w:rPr>
            </w:pPr>
          </w:p>
        </w:tc>
        <w:tc>
          <w:tcPr>
            <w:tcW w:w="5088" w:type="dxa"/>
            <w:gridSpan w:val="4"/>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i/>
                <w:sz w:val="24"/>
                <w:szCs w:val="24"/>
                <w:lang w:eastAsia="en-GB"/>
              </w:rPr>
            </w:pPr>
          </w:p>
        </w:tc>
        <w:tc>
          <w:tcPr>
            <w:tcW w:w="2089"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i/>
                <w:sz w:val="24"/>
                <w:szCs w:val="24"/>
                <w:lang w:eastAsia="en-GB"/>
              </w:rPr>
            </w:pPr>
            <w:r>
              <w:rPr>
                <w:rFonts w:ascii="Arial" w:eastAsia="Times New Roman" w:hAnsi="Arial" w:cs="Arial"/>
                <w:b/>
                <w:i/>
                <w:sz w:val="24"/>
                <w:szCs w:val="24"/>
                <w:lang w:eastAsia="en-GB"/>
              </w:rPr>
              <w:t>By whom</w:t>
            </w:r>
          </w:p>
        </w:tc>
      </w:tr>
      <w:t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Other notes / information:</w:t>
            </w:r>
          </w:p>
          <w:p>
            <w:pPr>
              <w:spacing w:after="0"/>
              <w:textAlignment w:val="auto"/>
              <w:rPr>
                <w:rFonts w:ascii="Arial" w:eastAsia="Times New Roman" w:hAnsi="Arial" w:cs="Arial"/>
                <w:i/>
                <w:sz w:val="20"/>
                <w:szCs w:val="20"/>
                <w:lang w:eastAsia="en-GB"/>
              </w:rPr>
            </w:pPr>
            <w:r>
              <w:rPr>
                <w:rFonts w:ascii="Arial" w:eastAsia="Times New Roman" w:hAnsi="Arial" w:cs="Arial"/>
                <w:i/>
                <w:sz w:val="20"/>
                <w:szCs w:val="20"/>
                <w:lang w:eastAsia="en-GB"/>
              </w:rPr>
              <w:t>When making a referral about an acute specialist need/child protection follow up with a MARF</w:t>
            </w:r>
          </w:p>
          <w:p>
            <w:pPr>
              <w:spacing w:after="0"/>
              <w:textAlignment w:val="auto"/>
              <w:rPr>
                <w:rFonts w:ascii="Arial" w:eastAsia="Times New Roman" w:hAnsi="Arial" w:cs="Arial"/>
                <w:i/>
                <w:sz w:val="20"/>
                <w:szCs w:val="20"/>
                <w:lang w:eastAsia="en-GB"/>
              </w:rPr>
            </w:pPr>
          </w:p>
          <w:p>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Any other action required:</w:t>
            </w:r>
          </w:p>
          <w:p>
            <w:pPr>
              <w:spacing w:after="0"/>
              <w:textAlignment w:val="auto"/>
              <w:rPr>
                <w:rFonts w:ascii="Arial" w:eastAsia="Times New Roman" w:hAnsi="Arial" w:cs="Arial"/>
                <w:b/>
                <w:sz w:val="24"/>
                <w:szCs w:val="24"/>
                <w:lang w:eastAsia="en-GB"/>
              </w:rPr>
            </w:pPr>
          </w:p>
        </w:tc>
        <w:tc>
          <w:tcPr>
            <w:tcW w:w="7177" w:type="dxa"/>
            <w:gridSpan w:val="5"/>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p>
            <w:pPr>
              <w:spacing w:after="0"/>
              <w:textAlignment w:val="auto"/>
              <w:rPr>
                <w:rFonts w:ascii="Arial" w:eastAsia="Times New Roman" w:hAnsi="Arial" w:cs="Arial"/>
                <w:b/>
                <w:i/>
                <w:sz w:val="24"/>
                <w:szCs w:val="24"/>
                <w:lang w:eastAsia="en-GB"/>
              </w:rPr>
            </w:pPr>
          </w:p>
        </w:tc>
      </w:tr>
      <w:tr>
        <w:tc>
          <w:tcPr>
            <w:tcW w:w="242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sz w:val="24"/>
                <w:szCs w:val="24"/>
                <w:lang w:eastAsia="en-GB"/>
              </w:rPr>
            </w:pPr>
            <w:r>
              <w:rPr>
                <w:rFonts w:ascii="Arial" w:eastAsia="Times New Roman" w:hAnsi="Arial" w:cs="Arial"/>
                <w:b/>
                <w:sz w:val="24"/>
                <w:szCs w:val="24"/>
                <w:lang w:eastAsia="en-GB"/>
              </w:rPr>
              <w:t>Signature of DSL</w:t>
            </w:r>
          </w:p>
          <w:p>
            <w:pPr>
              <w:spacing w:after="0"/>
              <w:textAlignment w:val="auto"/>
              <w:rPr>
                <w:rFonts w:ascii="Arial" w:eastAsia="Times New Roman" w:hAnsi="Arial" w:cs="Arial"/>
                <w:b/>
                <w:sz w:val="24"/>
                <w:szCs w:val="24"/>
                <w:lang w:eastAsia="en-GB"/>
              </w:rPr>
            </w:pPr>
          </w:p>
        </w:tc>
        <w:tc>
          <w:tcPr>
            <w:tcW w:w="229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i/>
                <w:sz w:val="24"/>
                <w:szCs w:val="24"/>
                <w:lang w:eastAsia="en-GB"/>
              </w:rPr>
            </w:pPr>
          </w:p>
        </w:tc>
        <w:tc>
          <w:tcPr>
            <w:tcW w:w="2441"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i/>
                <w:sz w:val="24"/>
                <w:szCs w:val="24"/>
                <w:lang w:eastAsia="en-GB"/>
              </w:rPr>
            </w:pPr>
            <w:r>
              <w:rPr>
                <w:rFonts w:ascii="Arial" w:eastAsia="Times New Roman" w:hAnsi="Arial" w:cs="Arial"/>
                <w:b/>
                <w:i/>
                <w:sz w:val="24"/>
                <w:szCs w:val="24"/>
                <w:lang w:eastAsia="en-GB"/>
              </w:rPr>
              <w:t xml:space="preserve">Date </w:t>
            </w:r>
          </w:p>
        </w:tc>
        <w:tc>
          <w:tcPr>
            <w:tcW w:w="2438" w:type="dxa"/>
            <w:gridSpan w:val="2"/>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pPr>
              <w:spacing w:after="0"/>
              <w:textAlignment w:val="auto"/>
              <w:rPr>
                <w:rFonts w:ascii="Arial" w:eastAsia="Times New Roman" w:hAnsi="Arial" w:cs="Arial"/>
                <w:b/>
                <w:i/>
                <w:sz w:val="24"/>
                <w:szCs w:val="24"/>
                <w:lang w:eastAsia="en-GB"/>
              </w:rPr>
            </w:pPr>
          </w:p>
        </w:tc>
      </w:tr>
    </w:tbl>
    <w:p>
      <w:pPr>
        <w:spacing w:after="0"/>
        <w:ind w:left="705"/>
      </w:pPr>
    </w:p>
    <w:p>
      <w:pPr>
        <w:pStyle w:val="Heading2"/>
        <w:pageBreakBefore/>
        <w:spacing w:after="177"/>
        <w:jc w:val="right"/>
        <w:rPr>
          <w:b w:val="0"/>
          <w:color w:val="auto"/>
        </w:rPr>
      </w:pPr>
      <w:r>
        <w:rPr>
          <w:color w:val="auto"/>
        </w:rPr>
        <w:lastRenderedPageBreak/>
        <w:t>Appendix J</w:t>
      </w:r>
    </w:p>
    <w:p>
      <w:pPr>
        <w:spacing w:after="134"/>
      </w:pPr>
      <w:r>
        <w:t xml:space="preserve">                      </w:t>
      </w:r>
      <w:r>
        <w:rPr>
          <w:rFonts w:ascii="Arial" w:eastAsia="Arial" w:hAnsi="Arial" w:cs="Arial"/>
          <w:b/>
          <w:sz w:val="36"/>
        </w:rPr>
        <w:t xml:space="preserve">The Local Authority Designated Officer (LADO) </w:t>
      </w:r>
    </w:p>
    <w:p>
      <w:pPr>
        <w:pStyle w:val="Heading3"/>
        <w:ind w:left="284"/>
      </w:pPr>
      <w:r>
        <w:rPr>
          <w:i/>
          <w:color w:val="auto"/>
          <w:sz w:val="28"/>
        </w:rPr>
        <w:t>Duty to refer</w:t>
      </w:r>
      <w:r>
        <w:rPr>
          <w:color w:val="auto"/>
          <w:sz w:val="28"/>
        </w:rPr>
        <w:t xml:space="preserve"> </w:t>
      </w:r>
    </w:p>
    <w:p>
      <w:pPr>
        <w:spacing w:after="5"/>
        <w:ind w:left="284" w:hanging="10"/>
      </w:pPr>
      <w:r>
        <w:rPr>
          <w:rFonts w:ascii="Arial" w:eastAsia="Arial" w:hAnsi="Arial" w:cs="Arial"/>
          <w:sz w:val="24"/>
        </w:rPr>
        <w:t xml:space="preserve">In addition to informing Ofsted, the Designated Lead for Safeguarding or senior manager has a duty to refer any concerns to the LADO where it is alleged that a person who works* with children has: </w:t>
      </w:r>
    </w:p>
    <w:p>
      <w:pPr>
        <w:numPr>
          <w:ilvl w:val="0"/>
          <w:numId w:val="20"/>
        </w:numPr>
        <w:spacing w:after="246" w:line="240" w:lineRule="auto"/>
        <w:ind w:hanging="360"/>
      </w:pPr>
      <w:r>
        <w:rPr>
          <w:rFonts w:ascii="Arial" w:eastAsia="Arial" w:hAnsi="Arial" w:cs="Arial"/>
          <w:sz w:val="24"/>
        </w:rPr>
        <w:t xml:space="preserve">Behaved in a way that has harmed a child, or may have harmed a child - whether the alleged abuse occurred on or off the premises where the childcare takes place; </w:t>
      </w:r>
    </w:p>
    <w:p>
      <w:pPr>
        <w:numPr>
          <w:ilvl w:val="0"/>
          <w:numId w:val="20"/>
        </w:numPr>
        <w:spacing w:after="201" w:line="240" w:lineRule="auto"/>
        <w:ind w:hanging="360"/>
      </w:pPr>
      <w:r>
        <w:rPr>
          <w:rFonts w:ascii="Arial" w:eastAsia="Arial" w:hAnsi="Arial" w:cs="Arial"/>
          <w:sz w:val="24"/>
        </w:rPr>
        <w:t xml:space="preserve">Possibly committed a criminal offence against or related to a child;  </w:t>
      </w:r>
    </w:p>
    <w:p>
      <w:pPr>
        <w:numPr>
          <w:ilvl w:val="0"/>
          <w:numId w:val="20"/>
        </w:numPr>
        <w:spacing w:after="245" w:line="240" w:lineRule="auto"/>
        <w:ind w:hanging="360"/>
      </w:pPr>
      <w:r>
        <w:rPr>
          <w:rFonts w:ascii="Arial" w:eastAsia="Arial" w:hAnsi="Arial" w:cs="Arial"/>
          <w:sz w:val="24"/>
        </w:rPr>
        <w:t xml:space="preserve">Behaved towards a child or children in a way that indicates he/she is unsuitable to work with children such as excessive one-to-one attention beyond the requirements of their usual role; or </w:t>
      </w:r>
    </w:p>
    <w:p>
      <w:pPr>
        <w:numPr>
          <w:ilvl w:val="0"/>
          <w:numId w:val="20"/>
        </w:numPr>
        <w:spacing w:after="225" w:line="240" w:lineRule="auto"/>
        <w:ind w:hanging="360"/>
      </w:pPr>
      <w:r>
        <w:rPr>
          <w:rFonts w:ascii="Arial" w:eastAsia="Arial" w:hAnsi="Arial" w:cs="Arial"/>
          <w:sz w:val="24"/>
        </w:rPr>
        <w:t xml:space="preserve">Displayed inappropriate behaviour such as inappropriate sexual comments, inappropriate sharing of images, or displays violent or aggressive behaviour.   </w:t>
      </w:r>
    </w:p>
    <w:p>
      <w:pPr>
        <w:spacing w:after="183"/>
        <w:ind w:left="284" w:hanging="10"/>
      </w:pPr>
      <w:r>
        <w:rPr>
          <w:rFonts w:ascii="Arial" w:eastAsia="Arial" w:hAnsi="Arial" w:cs="Arial"/>
          <w:sz w:val="24"/>
        </w:rPr>
        <w:t xml:space="preserve">Responsibility would also include reporting applications to work or volunteer with children and young people from adults who are barred from doing so as this poses a potential risk of significant harm to children and young people. </w:t>
      </w:r>
    </w:p>
    <w:p>
      <w:pPr>
        <w:spacing w:after="378"/>
        <w:ind w:left="195"/>
      </w:pPr>
      <w:r>
        <w:rPr>
          <w:rFonts w:ascii="Arial" w:eastAsia="Arial" w:hAnsi="Arial" w:cs="Arial"/>
          <w:b/>
          <w:sz w:val="24"/>
        </w:rPr>
        <w:t>The LADO should be informed of ALL allegations that come to a Senior Manager’s    attention within 1 working day of the manager becoming aware of the allegation.</w:t>
      </w:r>
      <w:r>
        <w:rPr>
          <w:rFonts w:ascii="Arial" w:eastAsia="Arial" w:hAnsi="Arial" w:cs="Arial"/>
          <w:sz w:val="24"/>
        </w:rPr>
        <w:t xml:space="preserve">  </w:t>
      </w:r>
    </w:p>
    <w:p>
      <w:pPr>
        <w:spacing w:after="378"/>
        <w:ind w:left="195"/>
      </w:pPr>
      <w:r>
        <w:rPr>
          <w:rFonts w:ascii="Arial" w:eastAsia="Arial" w:hAnsi="Arial" w:cs="Arial"/>
          <w:sz w:val="24"/>
        </w:rPr>
        <w:lastRenderedPageBreak/>
        <w:t xml:space="preserve">In cases where the nature of the allegation has not required immediate referral to the Compass or the Police, the Senior Manager and the LADO will decide jointly as to whether such a referral is necessary and who will make it. </w:t>
      </w:r>
    </w:p>
    <w:p>
      <w:pPr>
        <w:spacing w:after="423"/>
        <w:ind w:left="195"/>
      </w:pPr>
      <w:r>
        <w:rPr>
          <w:rFonts w:ascii="Arial" w:eastAsia="Arial" w:hAnsi="Arial" w:cs="Arial"/>
          <w:sz w:val="24"/>
        </w:rPr>
        <w:t xml:space="preserve">The LADO should also be informed of any allegations that are made directly to the police or Compass. </w:t>
      </w:r>
      <w:r>
        <w:rPr>
          <w:rFonts w:ascii="Arial" w:eastAsia="Arial" w:hAnsi="Arial" w:cs="Arial"/>
          <w:b/>
          <w:sz w:val="24"/>
        </w:rPr>
        <w:t xml:space="preserve">It is important that even apparently less serious allegations are seen to be followed up objectively by someone independent of the organisation concerned. Therefore, the LADO should be informed of ALL allegations that come to the employers’ attention. </w:t>
      </w:r>
    </w:p>
    <w:p>
      <w:pPr>
        <w:pStyle w:val="Heading2"/>
        <w:ind w:left="284"/>
        <w:rPr>
          <w:b w:val="0"/>
          <w:color w:val="auto"/>
        </w:rPr>
      </w:pPr>
      <w:r>
        <w:rPr>
          <w:color w:val="auto"/>
        </w:rPr>
        <w:t xml:space="preserve">The role of the Local Authority Designated Officer </w:t>
      </w:r>
    </w:p>
    <w:p>
      <w:pPr>
        <w:spacing w:after="5"/>
        <w:ind w:left="284" w:hanging="10"/>
      </w:pPr>
      <w:r>
        <w:rPr>
          <w:rFonts w:ascii="Arial" w:eastAsia="Arial" w:hAnsi="Arial" w:cs="Arial"/>
          <w:sz w:val="24"/>
        </w:rPr>
        <w:t xml:space="preserve">The LADO will advise the employer of any action that may be necessary, whether an investigation will take place, and if so what form the investigation will take.  It is their role to provide on-going advice and liaison and to monitor the progress of cases. This may include: </w:t>
      </w:r>
    </w:p>
    <w:p>
      <w:pPr>
        <w:numPr>
          <w:ilvl w:val="0"/>
          <w:numId w:val="21"/>
        </w:numPr>
        <w:spacing w:after="207" w:line="240" w:lineRule="auto"/>
        <w:ind w:hanging="360"/>
      </w:pPr>
      <w:r>
        <w:rPr>
          <w:rFonts w:ascii="Arial" w:eastAsia="Arial" w:hAnsi="Arial" w:cs="Arial"/>
          <w:sz w:val="24"/>
        </w:rPr>
        <w:t xml:space="preserve">Advising the employer on next steps, such as the need to inform the child’s parents; advice on dismissal or suspension of the member of staff accused; the decision as to whether the case will be investigated and by whom. </w:t>
      </w:r>
    </w:p>
    <w:p>
      <w:pPr>
        <w:numPr>
          <w:ilvl w:val="0"/>
          <w:numId w:val="21"/>
        </w:numPr>
        <w:spacing w:after="207" w:line="240" w:lineRule="auto"/>
        <w:ind w:hanging="360"/>
      </w:pPr>
      <w:r>
        <w:rPr>
          <w:rFonts w:ascii="Arial" w:eastAsia="Arial" w:hAnsi="Arial" w:cs="Arial"/>
          <w:sz w:val="24"/>
        </w:rPr>
        <w:t xml:space="preserve">Regularly monitoring the progress of cases to ensure that they are dealt with as quickly as possible consistent with a fair and thorough process. </w:t>
      </w:r>
    </w:p>
    <w:p>
      <w:pPr>
        <w:numPr>
          <w:ilvl w:val="0"/>
          <w:numId w:val="21"/>
        </w:numPr>
        <w:spacing w:after="207" w:line="240" w:lineRule="auto"/>
        <w:ind w:hanging="360"/>
      </w:pPr>
      <w:r>
        <w:rPr>
          <w:rFonts w:ascii="Arial" w:eastAsia="Arial" w:hAnsi="Arial" w:cs="Arial"/>
          <w:sz w:val="24"/>
        </w:rPr>
        <w:t xml:space="preserve">Liaising with the employer to provide advice and support when required/requested. </w:t>
      </w:r>
    </w:p>
    <w:p>
      <w:pPr>
        <w:numPr>
          <w:ilvl w:val="0"/>
          <w:numId w:val="21"/>
        </w:numPr>
        <w:spacing w:after="142" w:line="240" w:lineRule="auto"/>
        <w:ind w:hanging="360"/>
      </w:pPr>
      <w:r>
        <w:rPr>
          <w:rFonts w:ascii="Arial" w:eastAsia="Arial" w:hAnsi="Arial" w:cs="Arial"/>
          <w:sz w:val="24"/>
        </w:rPr>
        <w:t xml:space="preserve">Oversight and management of individual cases. </w:t>
      </w:r>
    </w:p>
    <w:p>
      <w:pPr>
        <w:spacing w:after="5"/>
        <w:ind w:left="284" w:hanging="10"/>
      </w:pPr>
      <w:r>
        <w:rPr>
          <w:rFonts w:ascii="Arial" w:eastAsia="Arial" w:hAnsi="Arial" w:cs="Arial"/>
          <w:sz w:val="24"/>
        </w:rPr>
        <w:t xml:space="preserve">If an allegation is substantiated and the employer dismisses the person or ceases to use that person’s services, the employer should consult with the LADO about whether a referral to the Disclosure and Barring Service is required. </w:t>
      </w:r>
    </w:p>
    <w:p>
      <w:pPr>
        <w:spacing w:after="312"/>
        <w:ind w:left="10" w:hanging="10"/>
      </w:pPr>
      <w:r>
        <w:rPr>
          <w:rFonts w:ascii="Arial" w:eastAsia="Arial" w:hAnsi="Arial" w:cs="Arial"/>
          <w:b/>
          <w:sz w:val="24"/>
        </w:rPr>
        <w:lastRenderedPageBreak/>
        <w:t xml:space="preserve">Referral to the LADO should form part of your disciplinary and whistleblowing procedures. </w:t>
      </w:r>
    </w:p>
    <w:p>
      <w:pPr>
        <w:pStyle w:val="Heading2"/>
        <w:ind w:left="284"/>
        <w:rPr>
          <w:b w:val="0"/>
          <w:color w:val="auto"/>
        </w:rPr>
      </w:pPr>
      <w:r>
        <w:rPr>
          <w:color w:val="auto"/>
        </w:rPr>
        <w:t xml:space="preserve">The role of the setting’s Designated Lead for Safeguarding </w:t>
      </w:r>
    </w:p>
    <w:p>
      <w:pPr>
        <w:spacing w:after="184"/>
        <w:ind w:left="284" w:hanging="10"/>
      </w:pPr>
      <w:r>
        <w:rPr>
          <w:rFonts w:ascii="Arial" w:eastAsia="Arial" w:hAnsi="Arial" w:cs="Arial"/>
          <w:sz w:val="24"/>
        </w:rPr>
        <w:t xml:space="preserve">The Designated Lead for Safeguarding or the senior manager making the referral will be expected to play a key role in the investigative process and follow the advice given by the LADO. This may involve: </w:t>
      </w:r>
    </w:p>
    <w:p>
      <w:pPr>
        <w:numPr>
          <w:ilvl w:val="0"/>
          <w:numId w:val="22"/>
        </w:numPr>
        <w:spacing w:after="184" w:line="240" w:lineRule="auto"/>
        <w:ind w:hanging="360"/>
      </w:pPr>
      <w:r>
        <w:rPr>
          <w:rFonts w:ascii="Arial" w:eastAsia="Arial" w:hAnsi="Arial" w:cs="Arial"/>
          <w:sz w:val="24"/>
        </w:rPr>
        <w:t xml:space="preserve">Gathering any additional information which may have a bearing on the allegation, for instance: previous concerns, care and control incidents and so on; </w:t>
      </w:r>
    </w:p>
    <w:p>
      <w:pPr>
        <w:numPr>
          <w:ilvl w:val="0"/>
          <w:numId w:val="22"/>
        </w:numPr>
        <w:spacing w:after="184" w:line="240" w:lineRule="auto"/>
        <w:ind w:hanging="360"/>
      </w:pPr>
      <w:r>
        <w:rPr>
          <w:rFonts w:ascii="Arial" w:eastAsia="Arial" w:hAnsi="Arial" w:cs="Arial"/>
          <w:sz w:val="24"/>
        </w:rPr>
        <w:t xml:space="preserve">Providing the subject of the allegation with information and advising them to inform their union or professional body; </w:t>
      </w:r>
    </w:p>
    <w:p>
      <w:pPr>
        <w:numPr>
          <w:ilvl w:val="0"/>
          <w:numId w:val="22"/>
        </w:numPr>
        <w:spacing w:after="183" w:line="240" w:lineRule="auto"/>
        <w:ind w:hanging="360"/>
      </w:pPr>
      <w:r>
        <w:rPr>
          <w:rFonts w:ascii="Arial" w:eastAsia="Arial" w:hAnsi="Arial" w:cs="Arial"/>
          <w:sz w:val="24"/>
        </w:rPr>
        <w:t xml:space="preserve">Attending Strategy Meetings where required; </w:t>
      </w:r>
    </w:p>
    <w:p>
      <w:pPr>
        <w:numPr>
          <w:ilvl w:val="0"/>
          <w:numId w:val="22"/>
        </w:numPr>
        <w:spacing w:after="181" w:line="240" w:lineRule="auto"/>
        <w:ind w:hanging="360"/>
      </w:pPr>
      <w:r>
        <w:rPr>
          <w:rFonts w:ascii="Arial" w:eastAsia="Arial" w:hAnsi="Arial" w:cs="Arial"/>
          <w:sz w:val="24"/>
        </w:rPr>
        <w:t xml:space="preserve">Liaising with the LADO; </w:t>
      </w:r>
    </w:p>
    <w:p>
      <w:pPr>
        <w:numPr>
          <w:ilvl w:val="0"/>
          <w:numId w:val="22"/>
        </w:numPr>
        <w:spacing w:after="181" w:line="240" w:lineRule="auto"/>
        <w:ind w:hanging="360"/>
      </w:pPr>
      <w:r>
        <w:rPr>
          <w:rFonts w:ascii="Arial" w:eastAsia="Arial" w:hAnsi="Arial" w:cs="Arial"/>
          <w:sz w:val="24"/>
        </w:rPr>
        <w:t xml:space="preserve">Ensuring that risk assessments are undertaken where and when required; </w:t>
      </w:r>
    </w:p>
    <w:p>
      <w:pPr>
        <w:numPr>
          <w:ilvl w:val="0"/>
          <w:numId w:val="22"/>
        </w:numPr>
        <w:spacing w:after="184" w:line="240" w:lineRule="auto"/>
        <w:ind w:hanging="360"/>
      </w:pPr>
      <w:r>
        <w:rPr>
          <w:rFonts w:ascii="Arial" w:eastAsia="Arial" w:hAnsi="Arial" w:cs="Arial"/>
          <w:sz w:val="24"/>
        </w:rPr>
        <w:t>Ensuring that effective reporting and recording systems are in place which allow for the tracking of allegations through to the outcome;</w:t>
      </w:r>
      <w:r>
        <w:rPr>
          <w:rFonts w:ascii="Arial" w:eastAsia="Arial" w:hAnsi="Arial" w:cs="Arial"/>
          <w:color w:val="5A5B5B"/>
          <w:sz w:val="24"/>
        </w:rPr>
        <w:t xml:space="preserve">  </w:t>
      </w:r>
    </w:p>
    <w:p>
      <w:pPr>
        <w:numPr>
          <w:ilvl w:val="0"/>
          <w:numId w:val="22"/>
        </w:numPr>
        <w:spacing w:after="267" w:line="240" w:lineRule="auto"/>
        <w:ind w:hanging="360"/>
      </w:pPr>
      <w:r>
        <w:rPr>
          <w:rFonts w:ascii="Arial" w:eastAsia="Arial" w:hAnsi="Arial" w:cs="Arial"/>
          <w:sz w:val="24"/>
        </w:rPr>
        <w:t xml:space="preserve">Should the allegation be unfounded, considering a referral either to Compass or the police if the allegation is deemed to be deliberately malicious or invented. </w:t>
      </w:r>
    </w:p>
    <w:p>
      <w:pPr>
        <w:pStyle w:val="Heading2"/>
        <w:ind w:left="284"/>
        <w:rPr>
          <w:b w:val="0"/>
          <w:color w:val="auto"/>
        </w:rPr>
      </w:pPr>
      <w:r>
        <w:rPr>
          <w:color w:val="auto"/>
        </w:rPr>
        <w:t xml:space="preserve">Record keeping </w:t>
      </w:r>
    </w:p>
    <w:p>
      <w:pPr>
        <w:spacing w:after="181"/>
        <w:ind w:left="284" w:hanging="10"/>
      </w:pPr>
      <w:r>
        <w:rPr>
          <w:rFonts w:ascii="Arial" w:eastAsia="Arial" w:hAnsi="Arial" w:cs="Arial"/>
          <w:sz w:val="24"/>
        </w:rPr>
        <w:t xml:space="preserve">It is important that employers keep a clear and comprehensive summary of any allegations made, details of how the allegation was followed up and resolved. This record should be placed on the person’s confidential personnel file with a copy given to the individual. </w:t>
      </w:r>
    </w:p>
    <w:p>
      <w:pPr>
        <w:spacing w:after="5"/>
        <w:ind w:left="284" w:hanging="10"/>
      </w:pPr>
      <w:r>
        <w:rPr>
          <w:rFonts w:ascii="Arial" w:eastAsia="Arial" w:hAnsi="Arial" w:cs="Arial"/>
          <w:sz w:val="24"/>
        </w:rPr>
        <w:lastRenderedPageBreak/>
        <w:t xml:space="preserve">The record should be kept at least until the person reaches retirement or for ten years if that would be longer. </w:t>
      </w:r>
    </w:p>
    <w:p>
      <w:pPr>
        <w:spacing w:after="182"/>
        <w:ind w:left="284" w:hanging="10"/>
      </w:pPr>
      <w:r>
        <w:rPr>
          <w:rFonts w:ascii="Arial" w:eastAsia="Arial" w:hAnsi="Arial" w:cs="Arial"/>
          <w:sz w:val="24"/>
        </w:rPr>
        <w:t xml:space="preserve">The purpose of the record is to enable accurate information to be given in response to any future request for a reference. </w:t>
      </w:r>
    </w:p>
    <w:p>
      <w:pPr>
        <w:spacing w:after="266"/>
        <w:ind w:left="284" w:hanging="10"/>
      </w:pPr>
      <w:r>
        <w:rPr>
          <w:rFonts w:ascii="Arial" w:eastAsia="Arial" w:hAnsi="Arial" w:cs="Arial"/>
          <w:sz w:val="24"/>
        </w:rPr>
        <w:t xml:space="preserve">Details of allegations that are found to be malicious should be removed from personnel records. </w:t>
      </w:r>
    </w:p>
    <w:p>
      <w:pPr>
        <w:pStyle w:val="Heading2"/>
        <w:ind w:left="284"/>
        <w:rPr>
          <w:b w:val="0"/>
          <w:color w:val="auto"/>
        </w:rPr>
      </w:pPr>
      <w:r>
        <w:rPr>
          <w:color w:val="auto"/>
        </w:rPr>
        <w:t xml:space="preserve">Further information </w:t>
      </w:r>
    </w:p>
    <w:p>
      <w:pPr>
        <w:spacing w:after="5"/>
        <w:ind w:left="284" w:hanging="10"/>
      </w:pPr>
      <w:r>
        <w:rPr>
          <w:rFonts w:ascii="Arial" w:eastAsia="Arial" w:hAnsi="Arial" w:cs="Arial"/>
          <w:sz w:val="24"/>
        </w:rPr>
        <w:t xml:space="preserve">SSCB Inter Agency Child Protection Procedures - chapter 4.1 Managing Allegations against Adults Working with Children &amp; Young People: </w:t>
      </w:r>
      <w:hyperlink r:id="rId63" w:history="1">
        <w:r>
          <w:rPr>
            <w:rFonts w:ascii="Arial" w:eastAsia="Arial" w:hAnsi="Arial" w:cs="Arial"/>
            <w:color w:val="0000FF"/>
            <w:sz w:val="24"/>
            <w:u w:val="single" w:color="0000FF"/>
          </w:rPr>
          <w:t xml:space="preserve">http://westmerciaconsortium.proceduresonline.com/chapters/p_all_against_adults.ht </w:t>
        </w:r>
      </w:hyperlink>
      <w:hyperlink r:id="rId64" w:history="1">
        <w:r>
          <w:rPr>
            <w:rFonts w:ascii="Arial" w:eastAsia="Arial" w:hAnsi="Arial" w:cs="Arial"/>
            <w:color w:val="0000FF"/>
            <w:sz w:val="24"/>
            <w:u w:val="single" w:color="0000FF"/>
          </w:rPr>
          <w:t>ml</w:t>
        </w:r>
      </w:hyperlink>
      <w:hyperlink r:id="rId65" w:history="1">
        <w:r>
          <w:rPr>
            <w:rFonts w:ascii="Arial" w:eastAsia="Arial" w:hAnsi="Arial" w:cs="Arial"/>
            <w:sz w:val="24"/>
          </w:rPr>
          <w:t xml:space="preserve"> </w:t>
        </w:r>
      </w:hyperlink>
    </w:p>
    <w:p>
      <w:pPr>
        <w:spacing w:after="5"/>
        <w:ind w:left="284" w:hanging="10"/>
      </w:pPr>
      <w:r>
        <w:rPr>
          <w:rFonts w:ascii="Arial" w:eastAsia="Arial" w:hAnsi="Arial" w:cs="Arial"/>
          <w:sz w:val="24"/>
        </w:rPr>
        <w:t xml:space="preserve">*The term ‘works with children’ refers to any individual employed to work with children or acting in a voluntary capacity. </w:t>
      </w:r>
    </w:p>
    <w:p>
      <w:pPr>
        <w:spacing w:after="0"/>
        <w:ind w:left="705"/>
      </w:pPr>
    </w:p>
    <w:p>
      <w:pPr>
        <w:suppressAutoHyphens w:val="0"/>
      </w:pPr>
      <w:r>
        <w:br w:type="page"/>
      </w:r>
    </w:p>
    <w:p/>
    <w:p>
      <w:pPr>
        <w:pStyle w:val="Heading2"/>
        <w:spacing w:after="177"/>
        <w:ind w:left="0" w:firstLine="0"/>
        <w:jc w:val="right"/>
      </w:pPr>
      <w:r>
        <w:lastRenderedPageBreak/>
        <w:t>Appendix H</w:t>
      </w:r>
    </w:p>
    <w:p>
      <w:r>
        <w:rPr>
          <w:rFonts w:ascii="Arial" w:hAnsi="Arial" w:cs="Arial"/>
          <w:b/>
          <w:sz w:val="24"/>
          <w:szCs w:val="24"/>
        </w:rPr>
        <w:lastRenderedPageBreak/>
        <w:t>Body Map 1</w:t>
      </w:r>
      <w:r>
        <w:rPr>
          <w:noProof/>
          <w:lang w:eastAsia="en-GB"/>
        </w:rPr>
        <w:drawing>
          <wp:inline distT="0" distB="0" distL="0" distR="0">
            <wp:extent cx="6466207" cy="8305796"/>
            <wp:effectExtent l="0" t="0" r="0" b="4"/>
            <wp:docPr id="47" name="Picture 661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6"/>
                    <a:stretch>
                      <a:fillRect/>
                    </a:stretch>
                  </pic:blipFill>
                  <pic:spPr>
                    <a:xfrm>
                      <a:off x="0" y="0"/>
                      <a:ext cx="6466207" cy="8305796"/>
                    </a:xfrm>
                    <a:prstGeom prst="rect">
                      <a:avLst/>
                    </a:prstGeom>
                    <a:noFill/>
                    <a:ln>
                      <a:noFill/>
                      <a:prstDash/>
                    </a:ln>
                  </pic:spPr>
                </pic:pic>
              </a:graphicData>
            </a:graphic>
          </wp:inline>
        </w:drawing>
      </w:r>
    </w:p>
    <w:p/>
    <w:p/>
    <w:p>
      <w:pPr>
        <w:rPr>
          <w:rFonts w:ascii="Arial" w:hAnsi="Arial" w:cs="Arial"/>
          <w:b/>
          <w:sz w:val="24"/>
          <w:szCs w:val="24"/>
        </w:rPr>
      </w:pPr>
      <w:r>
        <w:rPr>
          <w:rFonts w:ascii="Arial" w:hAnsi="Arial" w:cs="Arial"/>
          <w:b/>
          <w:sz w:val="24"/>
          <w:szCs w:val="24"/>
        </w:rPr>
        <w:t>Body Map 2</w:t>
      </w:r>
    </w:p>
    <w:p>
      <w:r>
        <w:rPr>
          <w:noProof/>
          <w:lang w:eastAsia="en-GB"/>
        </w:rPr>
        <w:lastRenderedPageBreak/>
        <w:drawing>
          <wp:inline distT="0" distB="0" distL="0" distR="0">
            <wp:extent cx="6371594" cy="8383274"/>
            <wp:effectExtent l="0" t="0" r="0" b="0"/>
            <wp:docPr id="48" name="Picture 6633"/>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7"/>
                    <a:stretch>
                      <a:fillRect/>
                    </a:stretch>
                  </pic:blipFill>
                  <pic:spPr>
                    <a:xfrm>
                      <a:off x="0" y="0"/>
                      <a:ext cx="6371594" cy="8383274"/>
                    </a:xfrm>
                    <a:prstGeom prst="rect">
                      <a:avLst/>
                    </a:prstGeom>
                    <a:noFill/>
                    <a:ln>
                      <a:noFill/>
                      <a:prstDash/>
                    </a:ln>
                  </pic:spPr>
                </pic:pic>
              </a:graphicData>
            </a:graphic>
          </wp:inline>
        </w:drawing>
      </w:r>
    </w:p>
    <w:p>
      <w:pPr>
        <w:pStyle w:val="Heading3"/>
        <w:ind w:left="598" w:right="342"/>
      </w:pPr>
      <w:r>
        <w:lastRenderedPageBreak/>
        <w:t xml:space="preserve">Body Map 3 </w:t>
      </w:r>
    </w:p>
    <w:p>
      <w:pPr>
        <w:spacing w:after="0"/>
        <w:ind w:left="588"/>
      </w:pPr>
      <w:r>
        <w:rPr>
          <w:rFonts w:ascii="Arial" w:eastAsia="Arial" w:hAnsi="Arial" w:cs="Arial"/>
          <w:b/>
          <w:sz w:val="24"/>
        </w:rPr>
        <w:t xml:space="preserve">  </w:t>
      </w:r>
    </w:p>
    <w:p>
      <w:pPr>
        <w:spacing w:after="0"/>
        <w:ind w:right="821"/>
        <w:jc w:val="right"/>
        <w:rPr>
          <w:rFonts w:ascii="Arial" w:eastAsia="Arial" w:hAnsi="Arial" w:cs="Arial"/>
          <w:b/>
          <w:sz w:val="24"/>
        </w:rPr>
      </w:pPr>
    </w:p>
    <w:p>
      <w:pPr>
        <w:spacing w:after="0"/>
        <w:ind w:right="821"/>
        <w:jc w:val="right"/>
        <w:rPr>
          <w:rFonts w:ascii="Arial" w:eastAsia="Arial" w:hAnsi="Arial" w:cs="Arial"/>
          <w:b/>
          <w:sz w:val="24"/>
        </w:rPr>
      </w:pPr>
    </w:p>
    <w:p>
      <w:pPr>
        <w:spacing w:after="0"/>
        <w:ind w:right="821"/>
        <w:jc w:val="right"/>
        <w:rPr>
          <w:rFonts w:ascii="Arial" w:eastAsia="Arial" w:hAnsi="Arial" w:cs="Arial"/>
          <w:b/>
          <w:sz w:val="24"/>
        </w:rPr>
      </w:pPr>
    </w:p>
    <w:p>
      <w:pPr>
        <w:spacing w:after="0"/>
        <w:ind w:right="821"/>
        <w:jc w:val="right"/>
        <w:rPr>
          <w:rFonts w:ascii="Arial" w:eastAsia="Arial" w:hAnsi="Arial" w:cs="Arial"/>
          <w:b/>
          <w:sz w:val="24"/>
        </w:rPr>
      </w:pPr>
    </w:p>
    <w:p>
      <w:pPr>
        <w:spacing w:after="0"/>
        <w:ind w:right="821"/>
        <w:jc w:val="right"/>
        <w:rPr>
          <w:rFonts w:ascii="Arial" w:eastAsia="Arial" w:hAnsi="Arial" w:cs="Arial"/>
          <w:b/>
          <w:sz w:val="24"/>
        </w:rPr>
      </w:pPr>
    </w:p>
    <w:p>
      <w:pPr>
        <w:spacing w:after="0"/>
        <w:ind w:right="821"/>
        <w:jc w:val="right"/>
        <w:rPr>
          <w:rFonts w:ascii="Arial" w:eastAsia="Arial" w:hAnsi="Arial" w:cs="Arial"/>
          <w:b/>
          <w:sz w:val="24"/>
        </w:rPr>
      </w:pPr>
    </w:p>
    <w:p>
      <w:pPr>
        <w:spacing w:after="0"/>
        <w:ind w:right="821"/>
        <w:jc w:val="right"/>
      </w:pPr>
      <w:r>
        <w:rPr>
          <w:noProof/>
          <w:lang w:eastAsia="en-GB"/>
        </w:rPr>
        <w:lastRenderedPageBreak/>
        <w:drawing>
          <wp:inline distT="0" distB="0" distL="0" distR="0">
            <wp:extent cx="5961695" cy="7835027"/>
            <wp:effectExtent l="0" t="0" r="955" b="0"/>
            <wp:docPr id="49" name="Picture 6657"/>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8"/>
                    <a:stretch>
                      <a:fillRect/>
                    </a:stretch>
                  </pic:blipFill>
                  <pic:spPr>
                    <a:xfrm>
                      <a:off x="0" y="0"/>
                      <a:ext cx="5961695" cy="7835027"/>
                    </a:xfrm>
                    <a:prstGeom prst="rect">
                      <a:avLst/>
                    </a:prstGeom>
                    <a:noFill/>
                    <a:ln>
                      <a:noFill/>
                      <a:prstDash/>
                    </a:ln>
                  </pic:spPr>
                </pic:pic>
              </a:graphicData>
            </a:graphic>
          </wp:inline>
        </w:drawing>
      </w:r>
      <w:r>
        <w:rPr>
          <w:rFonts w:ascii="Times New Roman" w:eastAsia="Times New Roman" w:hAnsi="Times New Roman"/>
          <w:sz w:val="20"/>
        </w:rPr>
        <w:t xml:space="preserve">               </w:t>
      </w:r>
    </w:p>
    <w:sectPr>
      <w:headerReference w:type="default" r:id="rId69"/>
      <w:footerReference w:type="default" r:id="rId70"/>
      <w:pgSz w:w="11906" w:h="16838"/>
      <w:pgMar w:top="0" w:right="505" w:bottom="284" w:left="567" w:header="227" w:footer="709" w:gutter="0"/>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pPr>
        <w:spacing w:after="0" w:line="240" w:lineRule="auto"/>
      </w:pPr>
      <w:r>
        <w:separator/>
      </w:r>
    </w:p>
  </w:endnote>
  <w:endnote w:type="continuationSeparator" w:id="0">
    <w:p>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34"/>
      <w:ind w:left="605"/>
    </w:pPr>
    <w:r>
      <w:rPr>
        <w:noProof/>
        <w:lang w:eastAsia="en-GB"/>
      </w:rPr>
      <mc:AlternateContent>
        <mc:Choice Requires="wpg">
          <w:drawing>
            <wp:anchor distT="0" distB="0" distL="114300" distR="114300" simplePos="0" relativeHeight="251661312" behindDoc="0" locked="0" layoutInCell="1" allowOverlap="1">
              <wp:simplePos x="0" y="0"/>
              <wp:positionH relativeFrom="page">
                <wp:posOffset>841549</wp:posOffset>
              </wp:positionH>
              <wp:positionV relativeFrom="page">
                <wp:posOffset>9695383</wp:posOffset>
              </wp:positionV>
              <wp:extent cx="5879290" cy="173123"/>
              <wp:effectExtent l="0" t="0" r="7160" b="17377"/>
              <wp:wrapSquare wrapText="bothSides"/>
              <wp:docPr id="8" name="Group 73503"/>
              <wp:cNvGraphicFramePr/>
              <a:graphic xmlns:a="http://schemas.openxmlformats.org/drawingml/2006/main">
                <a:graphicData uri="http://schemas.microsoft.com/office/word/2010/wordprocessingGroup">
                  <wpg:wgp>
                    <wpg:cNvGrpSpPr/>
                    <wpg:grpSpPr>
                      <a:xfrm>
                        <a:off x="0" y="0"/>
                        <a:ext cx="5879290" cy="173123"/>
                        <a:chOff x="0" y="0"/>
                        <a:chExt cx="5879290" cy="173123"/>
                      </a:xfrm>
                    </wpg:grpSpPr>
                    <wps:wsp>
                      <wps:cNvPr id="9" name="Shape 76144"/>
                      <wps:cNvSpPr/>
                      <wps:spPr>
                        <a:xfrm>
                          <a:off x="0" y="0"/>
                          <a:ext cx="3140077" cy="73152"/>
                        </a:xfrm>
                        <a:custGeom>
                          <a:avLst/>
                          <a:gdLst>
                            <a:gd name="f0" fmla="val w"/>
                            <a:gd name="f1" fmla="val h"/>
                            <a:gd name="f2" fmla="val 0"/>
                            <a:gd name="f3" fmla="val 3140075"/>
                            <a:gd name="f4" fmla="val 73152"/>
                            <a:gd name="f5" fmla="*/ f0 1 3140075"/>
                            <a:gd name="f6" fmla="*/ f1 1 73152"/>
                            <a:gd name="f7" fmla="+- f4 0 f2"/>
                            <a:gd name="f8" fmla="+- f3 0 f2"/>
                            <a:gd name="f9" fmla="*/ f8 1 3140075"/>
                            <a:gd name="f10" fmla="*/ f7 1 73152"/>
                            <a:gd name="f11" fmla="*/ 0 1 f9"/>
                            <a:gd name="f12" fmla="*/ 3140075 1 f9"/>
                            <a:gd name="f13" fmla="*/ 0 1 f10"/>
                            <a:gd name="f14" fmla="*/ 7315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3140075" h="73152">
                              <a:moveTo>
                                <a:pt x="f2" y="f2"/>
                              </a:moveTo>
                              <a:lnTo>
                                <a:pt x="f3" y="f2"/>
                              </a:lnTo>
                              <a:lnTo>
                                <a:pt x="f3" y="f4"/>
                              </a:lnTo>
                              <a:lnTo>
                                <a:pt x="f2" y="f4"/>
                              </a:lnTo>
                              <a:lnTo>
                                <a:pt x="f2" y="f2"/>
                              </a:lnTo>
                            </a:path>
                          </a:pathLst>
                        </a:custGeom>
                        <a:noFill/>
                        <a:ln cap="flat">
                          <a:noFill/>
                          <a:prstDash val="solid"/>
                        </a:ln>
                      </wps:spPr>
                      <wps:bodyPr lIns="0" tIns="0" rIns="0" bIns="0"/>
                    </wps:wsp>
                    <wps:wsp>
                      <wps:cNvPr id="10" name="Shape 76145"/>
                      <wps:cNvSpPr/>
                      <wps:spPr>
                        <a:xfrm>
                          <a:off x="73152" y="0"/>
                          <a:ext cx="2993773" cy="73152"/>
                        </a:xfrm>
                        <a:custGeom>
                          <a:avLst/>
                          <a:gdLst>
                            <a:gd name="f0" fmla="val w"/>
                            <a:gd name="f1" fmla="val h"/>
                            <a:gd name="f2" fmla="val 0"/>
                            <a:gd name="f3" fmla="val 2993771"/>
                            <a:gd name="f4" fmla="val 73152"/>
                            <a:gd name="f5" fmla="*/ f0 1 2993771"/>
                            <a:gd name="f6" fmla="*/ f1 1 73152"/>
                            <a:gd name="f7" fmla="+- f4 0 f2"/>
                            <a:gd name="f8" fmla="+- f3 0 f2"/>
                            <a:gd name="f9" fmla="*/ f8 1 2993771"/>
                            <a:gd name="f10" fmla="*/ f7 1 73152"/>
                            <a:gd name="f11" fmla="*/ 0 1 f9"/>
                            <a:gd name="f12" fmla="*/ 2993771 1 f9"/>
                            <a:gd name="f13" fmla="*/ 0 1 f10"/>
                            <a:gd name="f14" fmla="*/ 7315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993771" h="73152">
                              <a:moveTo>
                                <a:pt x="f2" y="f2"/>
                              </a:moveTo>
                              <a:lnTo>
                                <a:pt x="f3" y="f2"/>
                              </a:lnTo>
                              <a:lnTo>
                                <a:pt x="f3" y="f4"/>
                              </a:lnTo>
                              <a:lnTo>
                                <a:pt x="f2" y="f4"/>
                              </a:lnTo>
                              <a:lnTo>
                                <a:pt x="f2" y="f2"/>
                              </a:lnTo>
                            </a:path>
                          </a:pathLst>
                        </a:custGeom>
                        <a:noFill/>
                        <a:ln cap="flat">
                          <a:noFill/>
                          <a:prstDash val="solid"/>
                        </a:ln>
                      </wps:spPr>
                      <wps:bodyPr lIns="0" tIns="0" rIns="0" bIns="0"/>
                    </wps:wsp>
                    <wps:wsp>
                      <wps:cNvPr id="11" name="Shape 76146"/>
                      <wps:cNvSpPr/>
                      <wps:spPr>
                        <a:xfrm>
                          <a:off x="3140032" y="0"/>
                          <a:ext cx="2739258" cy="73152"/>
                        </a:xfrm>
                        <a:custGeom>
                          <a:avLst/>
                          <a:gdLst>
                            <a:gd name="f0" fmla="val w"/>
                            <a:gd name="f1" fmla="val h"/>
                            <a:gd name="f2" fmla="val 0"/>
                            <a:gd name="f3" fmla="val 2739263"/>
                            <a:gd name="f4" fmla="val 73152"/>
                            <a:gd name="f5" fmla="*/ f0 1 2739263"/>
                            <a:gd name="f6" fmla="*/ f1 1 73152"/>
                            <a:gd name="f7" fmla="+- f4 0 f2"/>
                            <a:gd name="f8" fmla="+- f3 0 f2"/>
                            <a:gd name="f9" fmla="*/ f8 1 2739263"/>
                            <a:gd name="f10" fmla="*/ f7 1 73152"/>
                            <a:gd name="f11" fmla="*/ 0 1 f9"/>
                            <a:gd name="f12" fmla="*/ 2739263 1 f9"/>
                            <a:gd name="f13" fmla="*/ 0 1 f10"/>
                            <a:gd name="f14" fmla="*/ 7315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739263" h="73152">
                              <a:moveTo>
                                <a:pt x="f2" y="f2"/>
                              </a:moveTo>
                              <a:lnTo>
                                <a:pt x="f3" y="f2"/>
                              </a:lnTo>
                              <a:lnTo>
                                <a:pt x="f3" y="f4"/>
                              </a:lnTo>
                              <a:lnTo>
                                <a:pt x="f2" y="f4"/>
                              </a:lnTo>
                              <a:lnTo>
                                <a:pt x="f2" y="f2"/>
                              </a:lnTo>
                            </a:path>
                          </a:pathLst>
                        </a:custGeom>
                        <a:noFill/>
                        <a:ln cap="flat">
                          <a:noFill/>
                          <a:prstDash val="solid"/>
                        </a:ln>
                      </wps:spPr>
                      <wps:bodyPr lIns="0" tIns="0" rIns="0" bIns="0"/>
                    </wps:wsp>
                    <wps:wsp>
                      <wps:cNvPr id="12" name="Shape 76147"/>
                      <wps:cNvSpPr/>
                      <wps:spPr>
                        <a:xfrm>
                          <a:off x="3213184" y="0"/>
                          <a:ext cx="2592954" cy="73152"/>
                        </a:xfrm>
                        <a:custGeom>
                          <a:avLst/>
                          <a:gdLst>
                            <a:gd name="f0" fmla="val w"/>
                            <a:gd name="f1" fmla="val h"/>
                            <a:gd name="f2" fmla="val 0"/>
                            <a:gd name="f3" fmla="val 2592959"/>
                            <a:gd name="f4" fmla="val 73152"/>
                            <a:gd name="f5" fmla="*/ f0 1 2592959"/>
                            <a:gd name="f6" fmla="*/ f1 1 73152"/>
                            <a:gd name="f7" fmla="+- f4 0 f2"/>
                            <a:gd name="f8" fmla="+- f3 0 f2"/>
                            <a:gd name="f9" fmla="*/ f8 1 2592959"/>
                            <a:gd name="f10" fmla="*/ f7 1 73152"/>
                            <a:gd name="f11" fmla="*/ 0 1 f9"/>
                            <a:gd name="f12" fmla="*/ 2592959 1 f9"/>
                            <a:gd name="f13" fmla="*/ 0 1 f10"/>
                            <a:gd name="f14" fmla="*/ 73152 1 f10"/>
                            <a:gd name="f15" fmla="*/ f11 f5 1"/>
                            <a:gd name="f16" fmla="*/ f12 f5 1"/>
                            <a:gd name="f17" fmla="*/ f14 f6 1"/>
                            <a:gd name="f18" fmla="*/ f13 f6 1"/>
                          </a:gdLst>
                          <a:ahLst/>
                          <a:cxnLst>
                            <a:cxn ang="3cd4">
                              <a:pos x="hc" y="t"/>
                            </a:cxn>
                            <a:cxn ang="0">
                              <a:pos x="r" y="vc"/>
                            </a:cxn>
                            <a:cxn ang="cd4">
                              <a:pos x="hc" y="b"/>
                            </a:cxn>
                            <a:cxn ang="cd2">
                              <a:pos x="l" y="vc"/>
                            </a:cxn>
                          </a:cxnLst>
                          <a:rect l="f15" t="f18" r="f16" b="f17"/>
                          <a:pathLst>
                            <a:path w="2592959" h="73152">
                              <a:moveTo>
                                <a:pt x="f2" y="f2"/>
                              </a:moveTo>
                              <a:lnTo>
                                <a:pt x="f3" y="f2"/>
                              </a:lnTo>
                              <a:lnTo>
                                <a:pt x="f3" y="f4"/>
                              </a:lnTo>
                              <a:lnTo>
                                <a:pt x="f2" y="f4"/>
                              </a:lnTo>
                              <a:lnTo>
                                <a:pt x="f2" y="f2"/>
                              </a:lnTo>
                            </a:path>
                          </a:pathLst>
                        </a:custGeom>
                        <a:noFill/>
                        <a:ln cap="flat">
                          <a:noFill/>
                          <a:prstDash val="solid"/>
                        </a:ln>
                      </wps:spPr>
                      <wps:bodyPr lIns="0" tIns="0" rIns="0" bIns="0"/>
                    </wps:wsp>
                    <wps:wsp>
                      <wps:cNvPr id="13" name="Rectangle 73508"/>
                      <wps:cNvSpPr/>
                      <wps:spPr>
                        <a:xfrm>
                          <a:off x="5806139" y="4837"/>
                          <a:ext cx="38002" cy="168286"/>
                        </a:xfrm>
                        <a:prstGeom prst="rect">
                          <a:avLst/>
                        </a:prstGeom>
                        <a:noFill/>
                        <a:ln cap="flat">
                          <a:noFill/>
                          <a:prstDash val="solid"/>
                        </a:ln>
                      </wps:spPr>
                      <wps:txbx>
                        <w:txbxContent>
                          <w:p>
                            <w:r>
                              <w:rPr>
                                <w:rFonts w:ascii="Times New Roman" w:eastAsia="Times New Roman" w:hAnsi="Times New Roman"/>
                                <w:sz w:val="18"/>
                              </w:rPr>
                              <w:t xml:space="preserve"> </w:t>
                            </w:r>
                          </w:p>
                        </w:txbxContent>
                      </wps:txbx>
                      <wps:bodyPr vert="horz" wrap="square" lIns="0" tIns="0" rIns="0" bIns="0" anchor="t" anchorCtr="0" compatLnSpc="0">
                        <a:noAutofit/>
                      </wps:bodyPr>
                    </wps:wsp>
                  </wpg:wgp>
                </a:graphicData>
              </a:graphic>
            </wp:anchor>
          </w:drawing>
        </mc:Choice>
        <mc:Fallback>
          <w:pict>
            <v:group id="Group 73503" o:spid="_x0000_s1026" style="position:absolute;left:0;text-align:left;margin-left:66.25pt;margin-top:763.4pt;width:462.95pt;height:13.65pt;z-index:251661312;mso-position-horizontal-relative:page;mso-position-vertical-relative:page" coordsize="58792,173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">
              <v:shape id="Shape 76144" o:spid="_x0000_s1027" style="position:absolute;width:31400;height:731;visibility:visible;mso-wrap-style:square;v-text-anchor:top" coordsize="3140075,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" path="m,l3140075,r,73152l,73152,,e" filled="f" stroked="f">
                <v:path arrowok="t" o:connecttype="custom" o:connectlocs="1570039,0;3140077,36576;1570039,73152;0,36576" o:connectangles="270,0,90,180" textboxrect="0,0,3140075,73152"/>
              </v:shape>
              <v:shape id="Shape 76145" o:spid="_x0000_s1028" style="position:absolute;left:731;width:29938;height:731;visibility:visible;mso-wrap-style:square;v-text-anchor:top" coordsize="2993771,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" path="m,l2993771,r,73152l,73152,,e" filled="f" stroked="f">
                <v:path arrowok="t" o:connecttype="custom" o:connectlocs="1496887,0;2993773,36576;1496887,73152;0,36576" o:connectangles="270,0,90,180" textboxrect="0,0,2993771,73152"/>
              </v:shape>
              <v:shape id="Shape 76146" o:spid="_x0000_s1029" style="position:absolute;left:31400;width:27392;height:731;visibility:visible;mso-wrap-style:square;v-text-anchor:top" coordsize="2739263,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" path="m,l2739263,r,73152l,73152,,e" filled="f" stroked="f">
                <v:path arrowok="t" o:connecttype="custom" o:connectlocs="1369629,0;2739258,36576;1369629,73152;0,36576" o:connectangles="270,0,90,180" textboxrect="0,0,2739263,73152"/>
              </v:shape>
              <v:shape id="Shape 76147" o:spid="_x0000_s1030" style="position:absolute;left:32131;width:25930;height:731;visibility:visible;mso-wrap-style:square;v-text-anchor:top" coordsize="2592959,7315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" path="m,l2592959,r,73152l,73152,,e" filled="f" stroked="f">
                <v:path arrowok="t" o:connecttype="custom" o:connectlocs="1296477,0;2592954,36576;1296477,73152;0,36576" o:connectangles="270,0,90,180" textboxrect="0,0,2592959,73152"/>
              </v:shape>
              <v:rect id="Rectangle 73508" o:spid="_x0000_s1031" style="position:absolute;left:58061;top:48;width:380;height:168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" filled="f" stroked="f">
                <v:textbox inset="0,0,0,0">
                  <w:txbxContent>
                    <w:p w:rsidR="009B3E09" w:rsidRDefault="009D1F5E">
                      <w:r>
                        <w:rPr>
                          <w:rFonts w:ascii="Times New Roman" w:eastAsia="Times New Roman" w:hAnsi="Times New Roman"/>
                          <w:sz w:val="18"/>
                        </w:rPr>
                        <w:t xml:space="preserve"> </w:t>
                      </w:r>
                    </w:p>
                  </w:txbxContent>
                </v:textbox>
              </v:rect>
              <w10:wrap type="square" anchorx="page" anchory="page"/>
            </v:group>
          </w:pict>
        </mc:Fallback>
      </mc:AlternateContent>
    </w:r>
    <w:r>
      <w:rPr>
        <w:rFonts w:ascii="Times New Roman" w:eastAsia="Times New Roman" w:hAnsi="Times New Roman"/>
        <w:sz w:val="18"/>
      </w:rPr>
      <w:t xml:space="preserve"> </w:t>
    </w:r>
  </w:p>
  <w:p>
    <w:pPr>
      <w:tabs>
        <w:tab w:val="center" w:pos="720"/>
        <w:tab w:val="center" w:pos="9659"/>
      </w:tabs>
      <w:spacing w:after="0"/>
    </w:pPr>
    <w:r>
      <w:tab/>
    </w:r>
    <w:r>
      <w:rPr>
        <w:rFonts w:ascii="Times New Roman" w:eastAsia="Times New Roman" w:hAnsi="Times New Roman"/>
        <w:color w:val="808080"/>
        <w:sz w:val="18"/>
      </w:rPr>
      <w:t xml:space="preserve"> </w:t>
    </w:r>
    <w:r>
      <w:rPr>
        <w:rFonts w:ascii="Times New Roman" w:eastAsia="Times New Roman" w:hAnsi="Times New Roman"/>
        <w:color w:val="808080"/>
        <w:sz w:val="18"/>
      </w:rPr>
      <w:tab/>
    </w:r>
    <w:r>
      <w:rPr>
        <w:rFonts w:ascii="Times New Roman" w:eastAsia="Times New Roman" w:hAnsi="Times New Roman"/>
        <w:color w:val="808080"/>
        <w:sz w:val="18"/>
      </w:rPr>
      <w:fldChar w:fldCharType="begin"/>
    </w:r>
    <w:r>
      <w:rPr>
        <w:rFonts w:ascii="Times New Roman" w:eastAsia="Times New Roman" w:hAnsi="Times New Roman"/>
        <w:color w:val="808080"/>
        <w:sz w:val="18"/>
      </w:rPr>
      <w:instrText xml:space="preserve"> PAGE </w:instrText>
    </w:r>
    <w:r>
      <w:rPr>
        <w:rFonts w:ascii="Times New Roman" w:eastAsia="Times New Roman" w:hAnsi="Times New Roman"/>
        <w:color w:val="808080"/>
        <w:sz w:val="18"/>
      </w:rPr>
      <w:fldChar w:fldCharType="separate"/>
    </w:r>
    <w:r>
      <w:rPr>
        <w:rFonts w:ascii="Times New Roman" w:eastAsia="Times New Roman" w:hAnsi="Times New Roman"/>
        <w:noProof/>
        <w:color w:val="808080"/>
        <w:sz w:val="18"/>
      </w:rPr>
      <w:t>37</w:t>
    </w:r>
    <w:r>
      <w:rPr>
        <w:rFonts w:ascii="Times New Roman" w:eastAsia="Times New Roman" w:hAnsi="Times New Roman"/>
        <w:color w:val="808080"/>
        <w:sz w:val="18"/>
      </w:rPr>
      <w:fldChar w:fldCharType="end"/>
    </w:r>
    <w:r>
      <w:rPr>
        <w:rFonts w:ascii="Times New Roman" w:eastAsia="Times New Roman" w:hAnsi="Times New Roman"/>
        <w:color w:val="808080"/>
        <w:sz w:val="18"/>
      </w:rPr>
      <w:t xml:space="preserve">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pPr>
        <w:spacing w:after="0" w:line="240" w:lineRule="auto"/>
      </w:pPr>
      <w:r>
        <w:rPr>
          <w:color w:val="000000"/>
        </w:rPr>
        <w:separator/>
      </w:r>
    </w:p>
  </w:footnote>
  <w:footnote w:type="continuationSeparator" w:id="0">
    <w:p>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pStyle w:val="Heading2"/>
      <w:spacing w:after="177"/>
      <w:jc w:val="right"/>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pPr>
      <w:spacing w:after="557"/>
      <w:ind w:left="720"/>
      <w:jc w:val="right"/>
      <w:rPr>
        <w:rFonts w:ascii="Arial" w:hAnsi="Arial" w:cs="Arial"/>
        <w:sz w:val="32"/>
        <w:szCs w:val="32"/>
      </w:rPr>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48F7EA4"/>
    <w:multiLevelType w:val="hybridMultilevel"/>
    <w:tmpl w:val="4A8C4CF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6A52AD1"/>
    <w:multiLevelType w:val="multilevel"/>
    <w:tmpl w:val="C2A4BC8A"/>
    <w:lvl w:ilvl="0">
      <w:numFmt w:val="bullet"/>
      <w:lvlText w:val="•"/>
      <w:lvlJc w:val="left"/>
      <w:pPr>
        <w:ind w:left="11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2" w15:restartNumberingAfterBreak="0">
    <w:nsid w:val="075D2E2D"/>
    <w:multiLevelType w:val="multilevel"/>
    <w:tmpl w:val="6A1C232E"/>
    <w:lvl w:ilvl="0">
      <w:numFmt w:val="bullet"/>
      <w:lvlText w:val="▪"/>
      <w:lvlJc w:val="left"/>
      <w:pPr>
        <w:ind w:left="1147"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abstractNum>
  <w:abstractNum w:abstractNumId="3" w15:restartNumberingAfterBreak="0">
    <w:nsid w:val="0A016BFF"/>
    <w:multiLevelType w:val="multilevel"/>
    <w:tmpl w:val="E71CCD74"/>
    <w:lvl w:ilvl="0">
      <w:numFmt w:val="bullet"/>
      <w:lvlText w:val="▪"/>
      <w:lvlJc w:val="left"/>
      <w:pPr>
        <w:ind w:left="1147"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Wingdings" w:eastAsia="Wingdings" w:hAnsi="Wingdings" w:cs="Wingdings"/>
        <w:b w:val="0"/>
        <w:i w:val="0"/>
        <w:strike w:val="0"/>
        <w:dstrike w:val="0"/>
        <w:color w:val="000000"/>
        <w:position w:val="0"/>
        <w:sz w:val="22"/>
        <w:szCs w:val="22"/>
        <w:u w:val="none" w:color="000000"/>
        <w:shd w:val="clear" w:color="auto" w:fill="auto"/>
        <w:vertAlign w:val="baseline"/>
      </w:rPr>
    </w:lvl>
  </w:abstractNum>
  <w:abstractNum w:abstractNumId="4" w15:restartNumberingAfterBreak="0">
    <w:nsid w:val="0DD30B06"/>
    <w:multiLevelType w:val="multilevel"/>
    <w:tmpl w:val="2ADA5BDC"/>
    <w:lvl w:ilvl="0">
      <w:numFmt w:val="bullet"/>
      <w:lvlText w:val="•"/>
      <w:lvlJc w:val="left"/>
      <w:pPr>
        <w:ind w:left="11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5" w15:restartNumberingAfterBreak="0">
    <w:nsid w:val="101A62AE"/>
    <w:multiLevelType w:val="hybridMultilevel"/>
    <w:tmpl w:val="FC10794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2AB7065"/>
    <w:multiLevelType w:val="multilevel"/>
    <w:tmpl w:val="64266DCC"/>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7" w15:restartNumberingAfterBreak="0">
    <w:nsid w:val="149D782C"/>
    <w:multiLevelType w:val="multilevel"/>
    <w:tmpl w:val="FCF6F128"/>
    <w:lvl w:ilvl="0">
      <w:numFmt w:val="bullet"/>
      <w:lvlText w:val="•"/>
      <w:lvlJc w:val="left"/>
      <w:pPr>
        <w:ind w:left="113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8" w15:restartNumberingAfterBreak="0">
    <w:nsid w:val="149F4B8A"/>
    <w:multiLevelType w:val="multilevel"/>
    <w:tmpl w:val="454840FC"/>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9" w15:restartNumberingAfterBreak="0">
    <w:nsid w:val="15B447B8"/>
    <w:multiLevelType w:val="multilevel"/>
    <w:tmpl w:val="5F8CD760"/>
    <w:lvl w:ilvl="0">
      <w:numFmt w:val="bullet"/>
      <w:lvlText w:val="▪"/>
      <w:lvlJc w:val="left"/>
      <w:pPr>
        <w:ind w:left="1688"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1">
      <w:numFmt w:val="bullet"/>
      <w:lvlText w:val="o"/>
      <w:lvlJc w:val="left"/>
      <w:pPr>
        <w:ind w:left="19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2">
      <w:numFmt w:val="bullet"/>
      <w:lvlText w:val="▪"/>
      <w:lvlJc w:val="left"/>
      <w:pPr>
        <w:ind w:left="27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3">
      <w:numFmt w:val="bullet"/>
      <w:lvlText w:val="•"/>
      <w:lvlJc w:val="left"/>
      <w:pPr>
        <w:ind w:left="34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4">
      <w:numFmt w:val="bullet"/>
      <w:lvlText w:val="o"/>
      <w:lvlJc w:val="left"/>
      <w:pPr>
        <w:ind w:left="414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5">
      <w:numFmt w:val="bullet"/>
      <w:lvlText w:val="▪"/>
      <w:lvlJc w:val="left"/>
      <w:pPr>
        <w:ind w:left="486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6">
      <w:numFmt w:val="bullet"/>
      <w:lvlText w:val="•"/>
      <w:lvlJc w:val="left"/>
      <w:pPr>
        <w:ind w:left="558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7">
      <w:numFmt w:val="bullet"/>
      <w:lvlText w:val="o"/>
      <w:lvlJc w:val="left"/>
      <w:pPr>
        <w:ind w:left="630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lvl w:ilvl="8">
      <w:numFmt w:val="bullet"/>
      <w:lvlText w:val="▪"/>
      <w:lvlJc w:val="left"/>
      <w:pPr>
        <w:ind w:left="7020" w:firstLine="0"/>
      </w:pPr>
      <w:rPr>
        <w:rFonts w:ascii="Wingdings" w:eastAsia="Wingdings" w:hAnsi="Wingdings" w:cs="Wingdings"/>
        <w:b w:val="0"/>
        <w:i w:val="0"/>
        <w:strike w:val="0"/>
        <w:dstrike w:val="0"/>
        <w:color w:val="000000"/>
        <w:position w:val="0"/>
        <w:sz w:val="24"/>
        <w:szCs w:val="24"/>
        <w:u w:val="none" w:color="000000"/>
        <w:shd w:val="clear" w:color="auto" w:fill="auto"/>
        <w:vertAlign w:val="baseline"/>
      </w:rPr>
    </w:lvl>
  </w:abstractNum>
  <w:abstractNum w:abstractNumId="10" w15:restartNumberingAfterBreak="0">
    <w:nsid w:val="166840B6"/>
    <w:multiLevelType w:val="hybridMultilevel"/>
    <w:tmpl w:val="1FBA9886"/>
    <w:lvl w:ilvl="0" w:tplc="C6F402F4">
      <w:start w:val="1"/>
      <w:numFmt w:val="bullet"/>
      <w:lvlText w:val=""/>
      <w:lvlJc w:val="left"/>
      <w:pPr>
        <w:ind w:left="502" w:hanging="360"/>
      </w:pPr>
      <w:rPr>
        <w:rFonts w:ascii="Symbol" w:hAnsi="Symbol" w:hint="default"/>
        <w:color w:val="00B050"/>
      </w:rPr>
    </w:lvl>
    <w:lvl w:ilvl="1" w:tplc="08090003" w:tentative="1">
      <w:start w:val="1"/>
      <w:numFmt w:val="bullet"/>
      <w:lvlText w:val="o"/>
      <w:lvlJc w:val="left"/>
      <w:pPr>
        <w:ind w:left="1222" w:hanging="360"/>
      </w:pPr>
      <w:rPr>
        <w:rFonts w:ascii="Courier New" w:hAnsi="Courier New" w:cs="Courier New" w:hint="default"/>
      </w:rPr>
    </w:lvl>
    <w:lvl w:ilvl="2" w:tplc="08090005" w:tentative="1">
      <w:start w:val="1"/>
      <w:numFmt w:val="bullet"/>
      <w:lvlText w:val=""/>
      <w:lvlJc w:val="left"/>
      <w:pPr>
        <w:ind w:left="1942" w:hanging="360"/>
      </w:pPr>
      <w:rPr>
        <w:rFonts w:ascii="Wingdings" w:hAnsi="Wingdings" w:hint="default"/>
      </w:rPr>
    </w:lvl>
    <w:lvl w:ilvl="3" w:tplc="08090001" w:tentative="1">
      <w:start w:val="1"/>
      <w:numFmt w:val="bullet"/>
      <w:lvlText w:val=""/>
      <w:lvlJc w:val="left"/>
      <w:pPr>
        <w:ind w:left="2662" w:hanging="360"/>
      </w:pPr>
      <w:rPr>
        <w:rFonts w:ascii="Symbol" w:hAnsi="Symbol" w:hint="default"/>
      </w:rPr>
    </w:lvl>
    <w:lvl w:ilvl="4" w:tplc="08090003" w:tentative="1">
      <w:start w:val="1"/>
      <w:numFmt w:val="bullet"/>
      <w:lvlText w:val="o"/>
      <w:lvlJc w:val="left"/>
      <w:pPr>
        <w:ind w:left="3382" w:hanging="360"/>
      </w:pPr>
      <w:rPr>
        <w:rFonts w:ascii="Courier New" w:hAnsi="Courier New" w:cs="Courier New" w:hint="default"/>
      </w:rPr>
    </w:lvl>
    <w:lvl w:ilvl="5" w:tplc="08090005" w:tentative="1">
      <w:start w:val="1"/>
      <w:numFmt w:val="bullet"/>
      <w:lvlText w:val=""/>
      <w:lvlJc w:val="left"/>
      <w:pPr>
        <w:ind w:left="4102" w:hanging="360"/>
      </w:pPr>
      <w:rPr>
        <w:rFonts w:ascii="Wingdings" w:hAnsi="Wingdings" w:hint="default"/>
      </w:rPr>
    </w:lvl>
    <w:lvl w:ilvl="6" w:tplc="08090001" w:tentative="1">
      <w:start w:val="1"/>
      <w:numFmt w:val="bullet"/>
      <w:lvlText w:val=""/>
      <w:lvlJc w:val="left"/>
      <w:pPr>
        <w:ind w:left="4822" w:hanging="360"/>
      </w:pPr>
      <w:rPr>
        <w:rFonts w:ascii="Symbol" w:hAnsi="Symbol" w:hint="default"/>
      </w:rPr>
    </w:lvl>
    <w:lvl w:ilvl="7" w:tplc="08090003" w:tentative="1">
      <w:start w:val="1"/>
      <w:numFmt w:val="bullet"/>
      <w:lvlText w:val="o"/>
      <w:lvlJc w:val="left"/>
      <w:pPr>
        <w:ind w:left="5542" w:hanging="360"/>
      </w:pPr>
      <w:rPr>
        <w:rFonts w:ascii="Courier New" w:hAnsi="Courier New" w:cs="Courier New" w:hint="default"/>
      </w:rPr>
    </w:lvl>
    <w:lvl w:ilvl="8" w:tplc="08090005" w:tentative="1">
      <w:start w:val="1"/>
      <w:numFmt w:val="bullet"/>
      <w:lvlText w:val=""/>
      <w:lvlJc w:val="left"/>
      <w:pPr>
        <w:ind w:left="6262" w:hanging="360"/>
      </w:pPr>
      <w:rPr>
        <w:rFonts w:ascii="Wingdings" w:hAnsi="Wingdings" w:hint="default"/>
      </w:rPr>
    </w:lvl>
  </w:abstractNum>
  <w:abstractNum w:abstractNumId="11" w15:restartNumberingAfterBreak="0">
    <w:nsid w:val="1C9C5543"/>
    <w:multiLevelType w:val="hybridMultilevel"/>
    <w:tmpl w:val="484871F6"/>
    <w:lvl w:ilvl="0" w:tplc="08090001">
      <w:start w:val="1"/>
      <w:numFmt w:val="bullet"/>
      <w:lvlText w:val=""/>
      <w:lvlJc w:val="left"/>
      <w:pPr>
        <w:ind w:left="-1200" w:hanging="360"/>
      </w:pPr>
      <w:rPr>
        <w:rFonts w:ascii="Symbol" w:hAnsi="Symbol" w:hint="default"/>
      </w:rPr>
    </w:lvl>
    <w:lvl w:ilvl="1" w:tplc="08090003" w:tentative="1">
      <w:start w:val="1"/>
      <w:numFmt w:val="bullet"/>
      <w:lvlText w:val="o"/>
      <w:lvlJc w:val="left"/>
      <w:pPr>
        <w:ind w:left="-480" w:hanging="360"/>
      </w:pPr>
      <w:rPr>
        <w:rFonts w:ascii="Courier New" w:hAnsi="Courier New" w:cs="Courier New" w:hint="default"/>
      </w:rPr>
    </w:lvl>
    <w:lvl w:ilvl="2" w:tplc="08090005" w:tentative="1">
      <w:start w:val="1"/>
      <w:numFmt w:val="bullet"/>
      <w:lvlText w:val=""/>
      <w:lvlJc w:val="left"/>
      <w:pPr>
        <w:ind w:left="240" w:hanging="360"/>
      </w:pPr>
      <w:rPr>
        <w:rFonts w:ascii="Wingdings" w:hAnsi="Wingdings" w:hint="default"/>
      </w:rPr>
    </w:lvl>
    <w:lvl w:ilvl="3" w:tplc="08090001" w:tentative="1">
      <w:start w:val="1"/>
      <w:numFmt w:val="bullet"/>
      <w:lvlText w:val=""/>
      <w:lvlJc w:val="left"/>
      <w:pPr>
        <w:ind w:left="960" w:hanging="360"/>
      </w:pPr>
      <w:rPr>
        <w:rFonts w:ascii="Symbol" w:hAnsi="Symbol" w:hint="default"/>
      </w:rPr>
    </w:lvl>
    <w:lvl w:ilvl="4" w:tplc="08090003" w:tentative="1">
      <w:start w:val="1"/>
      <w:numFmt w:val="bullet"/>
      <w:lvlText w:val="o"/>
      <w:lvlJc w:val="left"/>
      <w:pPr>
        <w:ind w:left="1680" w:hanging="360"/>
      </w:pPr>
      <w:rPr>
        <w:rFonts w:ascii="Courier New" w:hAnsi="Courier New" w:cs="Courier New" w:hint="default"/>
      </w:rPr>
    </w:lvl>
    <w:lvl w:ilvl="5" w:tplc="08090005" w:tentative="1">
      <w:start w:val="1"/>
      <w:numFmt w:val="bullet"/>
      <w:lvlText w:val=""/>
      <w:lvlJc w:val="left"/>
      <w:pPr>
        <w:ind w:left="2400" w:hanging="360"/>
      </w:pPr>
      <w:rPr>
        <w:rFonts w:ascii="Wingdings" w:hAnsi="Wingdings" w:hint="default"/>
      </w:rPr>
    </w:lvl>
    <w:lvl w:ilvl="6" w:tplc="08090001" w:tentative="1">
      <w:start w:val="1"/>
      <w:numFmt w:val="bullet"/>
      <w:lvlText w:val=""/>
      <w:lvlJc w:val="left"/>
      <w:pPr>
        <w:ind w:left="3120" w:hanging="360"/>
      </w:pPr>
      <w:rPr>
        <w:rFonts w:ascii="Symbol" w:hAnsi="Symbol" w:hint="default"/>
      </w:rPr>
    </w:lvl>
    <w:lvl w:ilvl="7" w:tplc="08090003" w:tentative="1">
      <w:start w:val="1"/>
      <w:numFmt w:val="bullet"/>
      <w:lvlText w:val="o"/>
      <w:lvlJc w:val="left"/>
      <w:pPr>
        <w:ind w:left="3840" w:hanging="360"/>
      </w:pPr>
      <w:rPr>
        <w:rFonts w:ascii="Courier New" w:hAnsi="Courier New" w:cs="Courier New" w:hint="default"/>
      </w:rPr>
    </w:lvl>
    <w:lvl w:ilvl="8" w:tplc="08090005" w:tentative="1">
      <w:start w:val="1"/>
      <w:numFmt w:val="bullet"/>
      <w:lvlText w:val=""/>
      <w:lvlJc w:val="left"/>
      <w:pPr>
        <w:ind w:left="4560" w:hanging="360"/>
      </w:pPr>
      <w:rPr>
        <w:rFonts w:ascii="Wingdings" w:hAnsi="Wingdings" w:hint="default"/>
      </w:rPr>
    </w:lvl>
  </w:abstractNum>
  <w:abstractNum w:abstractNumId="12" w15:restartNumberingAfterBreak="0">
    <w:nsid w:val="1D53232E"/>
    <w:multiLevelType w:val="hybridMultilevel"/>
    <w:tmpl w:val="FDF4044C"/>
    <w:lvl w:ilvl="0" w:tplc="4ED6C2D0">
      <w:start w:val="1"/>
      <w:numFmt w:val="bullet"/>
      <w:lvlText w:val=""/>
      <w:lvlJc w:val="left"/>
      <w:pPr>
        <w:ind w:left="502" w:hanging="360"/>
      </w:pPr>
      <w:rPr>
        <w:rFonts w:ascii="Symbol" w:hAnsi="Symbol" w:hint="default"/>
        <w:color w:val="FFC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0C42CA0"/>
    <w:multiLevelType w:val="multilevel"/>
    <w:tmpl w:val="5D364B18"/>
    <w:lvl w:ilvl="0">
      <w:numFmt w:val="bullet"/>
      <w:lvlText w:val="•"/>
      <w:lvlJc w:val="left"/>
      <w:pPr>
        <w:ind w:left="11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14" w15:restartNumberingAfterBreak="0">
    <w:nsid w:val="210D2B27"/>
    <w:multiLevelType w:val="hybridMultilevel"/>
    <w:tmpl w:val="78F25046"/>
    <w:lvl w:ilvl="0" w:tplc="08090001">
      <w:start w:val="1"/>
      <w:numFmt w:val="bullet"/>
      <w:lvlText w:val=""/>
      <w:lvlJc w:val="left"/>
      <w:pPr>
        <w:ind w:left="-840" w:hanging="360"/>
      </w:pPr>
      <w:rPr>
        <w:rFonts w:ascii="Symbol" w:hAnsi="Symbol" w:hint="default"/>
      </w:rPr>
    </w:lvl>
    <w:lvl w:ilvl="1" w:tplc="08090003" w:tentative="1">
      <w:start w:val="1"/>
      <w:numFmt w:val="bullet"/>
      <w:lvlText w:val="o"/>
      <w:lvlJc w:val="left"/>
      <w:pPr>
        <w:ind w:left="-120" w:hanging="360"/>
      </w:pPr>
      <w:rPr>
        <w:rFonts w:ascii="Courier New" w:hAnsi="Courier New" w:cs="Courier New" w:hint="default"/>
      </w:rPr>
    </w:lvl>
    <w:lvl w:ilvl="2" w:tplc="08090005" w:tentative="1">
      <w:start w:val="1"/>
      <w:numFmt w:val="bullet"/>
      <w:lvlText w:val=""/>
      <w:lvlJc w:val="left"/>
      <w:pPr>
        <w:ind w:left="600" w:hanging="360"/>
      </w:pPr>
      <w:rPr>
        <w:rFonts w:ascii="Wingdings" w:hAnsi="Wingdings" w:hint="default"/>
      </w:rPr>
    </w:lvl>
    <w:lvl w:ilvl="3" w:tplc="08090001" w:tentative="1">
      <w:start w:val="1"/>
      <w:numFmt w:val="bullet"/>
      <w:lvlText w:val=""/>
      <w:lvlJc w:val="left"/>
      <w:pPr>
        <w:ind w:left="1320" w:hanging="360"/>
      </w:pPr>
      <w:rPr>
        <w:rFonts w:ascii="Symbol" w:hAnsi="Symbol" w:hint="default"/>
      </w:rPr>
    </w:lvl>
    <w:lvl w:ilvl="4" w:tplc="08090003" w:tentative="1">
      <w:start w:val="1"/>
      <w:numFmt w:val="bullet"/>
      <w:lvlText w:val="o"/>
      <w:lvlJc w:val="left"/>
      <w:pPr>
        <w:ind w:left="2040" w:hanging="360"/>
      </w:pPr>
      <w:rPr>
        <w:rFonts w:ascii="Courier New" w:hAnsi="Courier New" w:cs="Courier New" w:hint="default"/>
      </w:rPr>
    </w:lvl>
    <w:lvl w:ilvl="5" w:tplc="08090005" w:tentative="1">
      <w:start w:val="1"/>
      <w:numFmt w:val="bullet"/>
      <w:lvlText w:val=""/>
      <w:lvlJc w:val="left"/>
      <w:pPr>
        <w:ind w:left="2760" w:hanging="360"/>
      </w:pPr>
      <w:rPr>
        <w:rFonts w:ascii="Wingdings" w:hAnsi="Wingdings" w:hint="default"/>
      </w:rPr>
    </w:lvl>
    <w:lvl w:ilvl="6" w:tplc="08090001" w:tentative="1">
      <w:start w:val="1"/>
      <w:numFmt w:val="bullet"/>
      <w:lvlText w:val=""/>
      <w:lvlJc w:val="left"/>
      <w:pPr>
        <w:ind w:left="3480" w:hanging="360"/>
      </w:pPr>
      <w:rPr>
        <w:rFonts w:ascii="Symbol" w:hAnsi="Symbol" w:hint="default"/>
      </w:rPr>
    </w:lvl>
    <w:lvl w:ilvl="7" w:tplc="08090003" w:tentative="1">
      <w:start w:val="1"/>
      <w:numFmt w:val="bullet"/>
      <w:lvlText w:val="o"/>
      <w:lvlJc w:val="left"/>
      <w:pPr>
        <w:ind w:left="4200" w:hanging="360"/>
      </w:pPr>
      <w:rPr>
        <w:rFonts w:ascii="Courier New" w:hAnsi="Courier New" w:cs="Courier New" w:hint="default"/>
      </w:rPr>
    </w:lvl>
    <w:lvl w:ilvl="8" w:tplc="08090005" w:tentative="1">
      <w:start w:val="1"/>
      <w:numFmt w:val="bullet"/>
      <w:lvlText w:val=""/>
      <w:lvlJc w:val="left"/>
      <w:pPr>
        <w:ind w:left="4920" w:hanging="360"/>
      </w:pPr>
      <w:rPr>
        <w:rFonts w:ascii="Wingdings" w:hAnsi="Wingdings" w:hint="default"/>
      </w:rPr>
    </w:lvl>
  </w:abstractNum>
  <w:abstractNum w:abstractNumId="15" w15:restartNumberingAfterBreak="0">
    <w:nsid w:val="21A03BFE"/>
    <w:multiLevelType w:val="multilevel"/>
    <w:tmpl w:val="8304A576"/>
    <w:lvl w:ilvl="0">
      <w:numFmt w:val="bullet"/>
      <w:lvlText w:val="•"/>
      <w:lvlJc w:val="left"/>
      <w:pPr>
        <w:ind w:left="11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16" w15:restartNumberingAfterBreak="0">
    <w:nsid w:val="2A7C082B"/>
    <w:multiLevelType w:val="multilevel"/>
    <w:tmpl w:val="0ACC72C8"/>
    <w:lvl w:ilvl="0">
      <w:numFmt w:val="bullet"/>
      <w:lvlText w:val="•"/>
      <w:lvlJc w:val="left"/>
      <w:pPr>
        <w:ind w:left="5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14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18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58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30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02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74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18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17" w15:restartNumberingAfterBreak="0">
    <w:nsid w:val="2B5D3EBE"/>
    <w:multiLevelType w:val="hybridMultilevel"/>
    <w:tmpl w:val="5CBC153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8" w15:restartNumberingAfterBreak="0">
    <w:nsid w:val="33701283"/>
    <w:multiLevelType w:val="multilevel"/>
    <w:tmpl w:val="A66C1064"/>
    <w:lvl w:ilvl="0">
      <w:numFmt w:val="bullet"/>
      <w:lvlText w:val="•"/>
      <w:lvlJc w:val="left"/>
      <w:pPr>
        <w:ind w:left="1781"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96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68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340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412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84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56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628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700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19" w15:restartNumberingAfterBreak="0">
    <w:nsid w:val="344859CF"/>
    <w:multiLevelType w:val="multilevel"/>
    <w:tmpl w:val="36A01E6A"/>
    <w:lvl w:ilvl="0">
      <w:numFmt w:val="bullet"/>
      <w:lvlText w:val="•"/>
      <w:lvlJc w:val="left"/>
      <w:pPr>
        <w:ind w:left="1152"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
      <w:lvlJc w:val="left"/>
      <w:pPr>
        <w:ind w:left="14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2">
      <w:numFmt w:val="bullet"/>
      <w:lvlText w:val="▪"/>
      <w:lvlJc w:val="left"/>
      <w:pPr>
        <w:ind w:left="165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3">
      <w:numFmt w:val="bullet"/>
      <w:lvlText w:val="•"/>
      <w:lvlJc w:val="left"/>
      <w:pPr>
        <w:ind w:left="237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09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5">
      <w:numFmt w:val="bullet"/>
      <w:lvlText w:val="▪"/>
      <w:lvlJc w:val="left"/>
      <w:pPr>
        <w:ind w:left="381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6">
      <w:numFmt w:val="bullet"/>
      <w:lvlText w:val="•"/>
      <w:lvlJc w:val="left"/>
      <w:pPr>
        <w:ind w:left="453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25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8">
      <w:numFmt w:val="bullet"/>
      <w:lvlText w:val="▪"/>
      <w:lvlJc w:val="left"/>
      <w:pPr>
        <w:ind w:left="5974"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abstractNum>
  <w:abstractNum w:abstractNumId="20" w15:restartNumberingAfterBreak="0">
    <w:nsid w:val="374C2AB6"/>
    <w:multiLevelType w:val="hybridMultilevel"/>
    <w:tmpl w:val="7242E09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9830D22"/>
    <w:multiLevelType w:val="multilevel"/>
    <w:tmpl w:val="15829A9C"/>
    <w:lvl w:ilvl="0">
      <w:numFmt w:val="bullet"/>
      <w:lvlText w:val="•"/>
      <w:lvlJc w:val="left"/>
      <w:pPr>
        <w:ind w:left="705"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0"/>
        <w:szCs w:val="20"/>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0"/>
        <w:szCs w:val="20"/>
        <w:u w:val="none" w:color="000000"/>
        <w:shd w:val="clear" w:color="auto" w:fill="auto"/>
        <w:vertAlign w:val="baseline"/>
      </w:rPr>
    </w:lvl>
  </w:abstractNum>
  <w:abstractNum w:abstractNumId="22" w15:restartNumberingAfterBreak="0">
    <w:nsid w:val="44E972F8"/>
    <w:multiLevelType w:val="multilevel"/>
    <w:tmpl w:val="A6325E78"/>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23" w15:restartNumberingAfterBreak="0">
    <w:nsid w:val="48256BFC"/>
    <w:multiLevelType w:val="multilevel"/>
    <w:tmpl w:val="C86A329E"/>
    <w:lvl w:ilvl="0">
      <w:numFmt w:val="bullet"/>
      <w:lvlText w:val="•"/>
      <w:lvlJc w:val="left"/>
      <w:pPr>
        <w:ind w:left="63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28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0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7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44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1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8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6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32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24" w15:restartNumberingAfterBreak="0">
    <w:nsid w:val="496858C8"/>
    <w:multiLevelType w:val="hybridMultilevel"/>
    <w:tmpl w:val="7F148C3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4C8E360C"/>
    <w:multiLevelType w:val="multilevel"/>
    <w:tmpl w:val="301C1424"/>
    <w:lvl w:ilvl="0">
      <w:numFmt w:val="bullet"/>
      <w:lvlText w:val="•"/>
      <w:lvlJc w:val="left"/>
      <w:pPr>
        <w:ind w:left="705"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26" w15:restartNumberingAfterBreak="0">
    <w:nsid w:val="508B2A18"/>
    <w:multiLevelType w:val="hybridMultilevel"/>
    <w:tmpl w:val="180A865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7" w15:restartNumberingAfterBreak="0">
    <w:nsid w:val="50A625BA"/>
    <w:multiLevelType w:val="hybridMultilevel"/>
    <w:tmpl w:val="FB1CF1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8" w15:restartNumberingAfterBreak="0">
    <w:nsid w:val="51E74B29"/>
    <w:multiLevelType w:val="multilevel"/>
    <w:tmpl w:val="370E83C2"/>
    <w:lvl w:ilvl="0">
      <w:numFmt w:val="bullet"/>
      <w:lvlText w:val="•"/>
      <w:lvlJc w:val="left"/>
      <w:pPr>
        <w:ind w:left="1147"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4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8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60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2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40"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6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80"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29" w15:restartNumberingAfterBreak="0">
    <w:nsid w:val="57133A67"/>
    <w:multiLevelType w:val="multilevel"/>
    <w:tmpl w:val="7F3EF30C"/>
    <w:lvl w:ilvl="0">
      <w:numFmt w:val="bullet"/>
      <w:lvlText w:val="▪"/>
      <w:lvlJc w:val="left"/>
      <w:pPr>
        <w:ind w:left="1868"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1">
      <w:numFmt w:val="bullet"/>
      <w:lvlText w:val="o"/>
      <w:lvlJc w:val="left"/>
      <w:pPr>
        <w:ind w:left="2160"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2">
      <w:numFmt w:val="bullet"/>
      <w:lvlText w:val="▪"/>
      <w:lvlJc w:val="left"/>
      <w:pPr>
        <w:ind w:left="2880"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3">
      <w:numFmt w:val="bullet"/>
      <w:lvlText w:val="•"/>
      <w:lvlJc w:val="left"/>
      <w:pPr>
        <w:ind w:left="3600"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4">
      <w:numFmt w:val="bullet"/>
      <w:lvlText w:val="o"/>
      <w:lvlJc w:val="left"/>
      <w:pPr>
        <w:ind w:left="4320"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5">
      <w:numFmt w:val="bullet"/>
      <w:lvlText w:val="▪"/>
      <w:lvlJc w:val="left"/>
      <w:pPr>
        <w:ind w:left="5040"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6">
      <w:numFmt w:val="bullet"/>
      <w:lvlText w:val="•"/>
      <w:lvlJc w:val="left"/>
      <w:pPr>
        <w:ind w:left="5760"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7">
      <w:numFmt w:val="bullet"/>
      <w:lvlText w:val="o"/>
      <w:lvlJc w:val="left"/>
      <w:pPr>
        <w:ind w:left="6480"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8">
      <w:numFmt w:val="bullet"/>
      <w:lvlText w:val="▪"/>
      <w:lvlJc w:val="left"/>
      <w:pPr>
        <w:ind w:left="7200"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abstractNum>
  <w:abstractNum w:abstractNumId="30" w15:restartNumberingAfterBreak="0">
    <w:nsid w:val="5993303B"/>
    <w:multiLevelType w:val="hybridMultilevel"/>
    <w:tmpl w:val="EB80512C"/>
    <w:lvl w:ilvl="0" w:tplc="734247C0">
      <w:start w:val="1"/>
      <w:numFmt w:val="bullet"/>
      <w:lvlText w:val=""/>
      <w:lvlJc w:val="left"/>
      <w:pPr>
        <w:ind w:left="720" w:hanging="360"/>
      </w:pPr>
      <w:rPr>
        <w:rFonts w:ascii="Symbol" w:hAnsi="Symbol" w:hint="default"/>
        <w:color w:val="FF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5A4E33AF"/>
    <w:multiLevelType w:val="hybridMultilevel"/>
    <w:tmpl w:val="C430E0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5D166DC1"/>
    <w:multiLevelType w:val="multilevel"/>
    <w:tmpl w:val="B582CE98"/>
    <w:lvl w:ilvl="0">
      <w:numFmt w:val="bullet"/>
      <w:lvlText w:val="•"/>
      <w:lvlJc w:val="left"/>
      <w:pPr>
        <w:ind w:left="1135"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1">
      <w:numFmt w:val="bullet"/>
      <w:lvlText w:val="o"/>
      <w:lvlJc w:val="left"/>
      <w:pPr>
        <w:ind w:left="142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2">
      <w:numFmt w:val="bullet"/>
      <w:lvlText w:val="▪"/>
      <w:lvlJc w:val="left"/>
      <w:pPr>
        <w:ind w:left="214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3">
      <w:numFmt w:val="bullet"/>
      <w:lvlText w:val="•"/>
      <w:lvlJc w:val="left"/>
      <w:pPr>
        <w:ind w:left="286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4">
      <w:numFmt w:val="bullet"/>
      <w:lvlText w:val="o"/>
      <w:lvlJc w:val="left"/>
      <w:pPr>
        <w:ind w:left="358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5">
      <w:numFmt w:val="bullet"/>
      <w:lvlText w:val="▪"/>
      <w:lvlJc w:val="left"/>
      <w:pPr>
        <w:ind w:left="430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6">
      <w:numFmt w:val="bullet"/>
      <w:lvlText w:val="•"/>
      <w:lvlJc w:val="left"/>
      <w:pPr>
        <w:ind w:left="5028" w:firstLine="0"/>
      </w:pPr>
      <w:rPr>
        <w:rFonts w:ascii="Arial" w:eastAsia="Arial" w:hAnsi="Arial" w:cs="Arial"/>
        <w:b w:val="0"/>
        <w:i w:val="0"/>
        <w:strike w:val="0"/>
        <w:dstrike w:val="0"/>
        <w:color w:val="000000"/>
        <w:position w:val="0"/>
        <w:sz w:val="22"/>
        <w:szCs w:val="22"/>
        <w:u w:val="none" w:color="000000"/>
        <w:shd w:val="clear" w:color="auto" w:fill="auto"/>
        <w:vertAlign w:val="baseline"/>
      </w:rPr>
    </w:lvl>
    <w:lvl w:ilvl="7">
      <w:numFmt w:val="bullet"/>
      <w:lvlText w:val="o"/>
      <w:lvlJc w:val="left"/>
      <w:pPr>
        <w:ind w:left="574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lvl w:ilvl="8">
      <w:numFmt w:val="bullet"/>
      <w:lvlText w:val="▪"/>
      <w:lvlJc w:val="left"/>
      <w:pPr>
        <w:ind w:left="6468" w:firstLine="0"/>
      </w:pPr>
      <w:rPr>
        <w:rFonts w:ascii="Segoe UI Symbol" w:eastAsia="Segoe UI Symbol" w:hAnsi="Segoe UI Symbol" w:cs="Segoe UI Symbol"/>
        <w:b w:val="0"/>
        <w:i w:val="0"/>
        <w:strike w:val="0"/>
        <w:dstrike w:val="0"/>
        <w:color w:val="000000"/>
        <w:position w:val="0"/>
        <w:sz w:val="22"/>
        <w:szCs w:val="22"/>
        <w:u w:val="none" w:color="000000"/>
        <w:shd w:val="clear" w:color="auto" w:fill="auto"/>
        <w:vertAlign w:val="baseline"/>
      </w:rPr>
    </w:lvl>
  </w:abstractNum>
  <w:abstractNum w:abstractNumId="33" w15:restartNumberingAfterBreak="0">
    <w:nsid w:val="6C275833"/>
    <w:multiLevelType w:val="hybridMultilevel"/>
    <w:tmpl w:val="F098B636"/>
    <w:lvl w:ilvl="0" w:tplc="08090005">
      <w:start w:val="1"/>
      <w:numFmt w:val="bullet"/>
      <w:lvlText w:val=""/>
      <w:lvlJc w:val="left"/>
      <w:pPr>
        <w:ind w:left="2160" w:hanging="360"/>
      </w:pPr>
      <w:rPr>
        <w:rFonts w:ascii="Wingdings" w:hAnsi="Wingdings" w:hint="default"/>
      </w:rPr>
    </w:lvl>
    <w:lvl w:ilvl="1" w:tplc="08090003">
      <w:start w:val="1"/>
      <w:numFmt w:val="bullet"/>
      <w:lvlText w:val="o"/>
      <w:lvlJc w:val="left"/>
      <w:pPr>
        <w:ind w:left="2880" w:hanging="360"/>
      </w:pPr>
      <w:rPr>
        <w:rFonts w:ascii="Courier New" w:hAnsi="Courier New" w:cs="Courier New" w:hint="default"/>
      </w:rPr>
    </w:lvl>
    <w:lvl w:ilvl="2" w:tplc="08090005" w:tentative="1">
      <w:start w:val="1"/>
      <w:numFmt w:val="bullet"/>
      <w:lvlText w:val=""/>
      <w:lvlJc w:val="left"/>
      <w:pPr>
        <w:ind w:left="3600" w:hanging="360"/>
      </w:pPr>
      <w:rPr>
        <w:rFonts w:ascii="Wingdings" w:hAnsi="Wingdings" w:hint="default"/>
      </w:rPr>
    </w:lvl>
    <w:lvl w:ilvl="3" w:tplc="08090001" w:tentative="1">
      <w:start w:val="1"/>
      <w:numFmt w:val="bullet"/>
      <w:lvlText w:val=""/>
      <w:lvlJc w:val="left"/>
      <w:pPr>
        <w:ind w:left="4320" w:hanging="360"/>
      </w:pPr>
      <w:rPr>
        <w:rFonts w:ascii="Symbol" w:hAnsi="Symbol" w:hint="default"/>
      </w:rPr>
    </w:lvl>
    <w:lvl w:ilvl="4" w:tplc="08090003" w:tentative="1">
      <w:start w:val="1"/>
      <w:numFmt w:val="bullet"/>
      <w:lvlText w:val="o"/>
      <w:lvlJc w:val="left"/>
      <w:pPr>
        <w:ind w:left="5040" w:hanging="360"/>
      </w:pPr>
      <w:rPr>
        <w:rFonts w:ascii="Courier New" w:hAnsi="Courier New" w:cs="Courier New" w:hint="default"/>
      </w:rPr>
    </w:lvl>
    <w:lvl w:ilvl="5" w:tplc="08090005" w:tentative="1">
      <w:start w:val="1"/>
      <w:numFmt w:val="bullet"/>
      <w:lvlText w:val=""/>
      <w:lvlJc w:val="left"/>
      <w:pPr>
        <w:ind w:left="5760" w:hanging="360"/>
      </w:pPr>
      <w:rPr>
        <w:rFonts w:ascii="Wingdings" w:hAnsi="Wingdings" w:hint="default"/>
      </w:rPr>
    </w:lvl>
    <w:lvl w:ilvl="6" w:tplc="08090001" w:tentative="1">
      <w:start w:val="1"/>
      <w:numFmt w:val="bullet"/>
      <w:lvlText w:val=""/>
      <w:lvlJc w:val="left"/>
      <w:pPr>
        <w:ind w:left="6480" w:hanging="360"/>
      </w:pPr>
      <w:rPr>
        <w:rFonts w:ascii="Symbol" w:hAnsi="Symbol" w:hint="default"/>
      </w:rPr>
    </w:lvl>
    <w:lvl w:ilvl="7" w:tplc="08090003" w:tentative="1">
      <w:start w:val="1"/>
      <w:numFmt w:val="bullet"/>
      <w:lvlText w:val="o"/>
      <w:lvlJc w:val="left"/>
      <w:pPr>
        <w:ind w:left="7200" w:hanging="360"/>
      </w:pPr>
      <w:rPr>
        <w:rFonts w:ascii="Courier New" w:hAnsi="Courier New" w:cs="Courier New" w:hint="default"/>
      </w:rPr>
    </w:lvl>
    <w:lvl w:ilvl="8" w:tplc="08090005" w:tentative="1">
      <w:start w:val="1"/>
      <w:numFmt w:val="bullet"/>
      <w:lvlText w:val=""/>
      <w:lvlJc w:val="left"/>
      <w:pPr>
        <w:ind w:left="7920" w:hanging="360"/>
      </w:pPr>
      <w:rPr>
        <w:rFonts w:ascii="Wingdings" w:hAnsi="Wingdings" w:hint="default"/>
      </w:rPr>
    </w:lvl>
  </w:abstractNum>
  <w:abstractNum w:abstractNumId="34" w15:restartNumberingAfterBreak="0">
    <w:nsid w:val="70873370"/>
    <w:multiLevelType w:val="hybridMultilevel"/>
    <w:tmpl w:val="FFF8972A"/>
    <w:lvl w:ilvl="0" w:tplc="08090001">
      <w:start w:val="1"/>
      <w:numFmt w:val="bullet"/>
      <w:lvlText w:val=""/>
      <w:lvlJc w:val="left"/>
      <w:pPr>
        <w:ind w:left="240" w:hanging="360"/>
      </w:pPr>
      <w:rPr>
        <w:rFonts w:ascii="Symbol" w:hAnsi="Symbol" w:hint="default"/>
      </w:rPr>
    </w:lvl>
    <w:lvl w:ilvl="1" w:tplc="08090003" w:tentative="1">
      <w:start w:val="1"/>
      <w:numFmt w:val="bullet"/>
      <w:lvlText w:val="o"/>
      <w:lvlJc w:val="left"/>
      <w:pPr>
        <w:ind w:left="960" w:hanging="360"/>
      </w:pPr>
      <w:rPr>
        <w:rFonts w:ascii="Courier New" w:hAnsi="Courier New" w:cs="Courier New" w:hint="default"/>
      </w:rPr>
    </w:lvl>
    <w:lvl w:ilvl="2" w:tplc="08090005" w:tentative="1">
      <w:start w:val="1"/>
      <w:numFmt w:val="bullet"/>
      <w:lvlText w:val=""/>
      <w:lvlJc w:val="left"/>
      <w:pPr>
        <w:ind w:left="1680" w:hanging="360"/>
      </w:pPr>
      <w:rPr>
        <w:rFonts w:ascii="Wingdings" w:hAnsi="Wingdings" w:hint="default"/>
      </w:rPr>
    </w:lvl>
    <w:lvl w:ilvl="3" w:tplc="08090001" w:tentative="1">
      <w:start w:val="1"/>
      <w:numFmt w:val="bullet"/>
      <w:lvlText w:val=""/>
      <w:lvlJc w:val="left"/>
      <w:pPr>
        <w:ind w:left="2400" w:hanging="360"/>
      </w:pPr>
      <w:rPr>
        <w:rFonts w:ascii="Symbol" w:hAnsi="Symbol" w:hint="default"/>
      </w:rPr>
    </w:lvl>
    <w:lvl w:ilvl="4" w:tplc="08090003" w:tentative="1">
      <w:start w:val="1"/>
      <w:numFmt w:val="bullet"/>
      <w:lvlText w:val="o"/>
      <w:lvlJc w:val="left"/>
      <w:pPr>
        <w:ind w:left="3120" w:hanging="360"/>
      </w:pPr>
      <w:rPr>
        <w:rFonts w:ascii="Courier New" w:hAnsi="Courier New" w:cs="Courier New" w:hint="default"/>
      </w:rPr>
    </w:lvl>
    <w:lvl w:ilvl="5" w:tplc="08090005" w:tentative="1">
      <w:start w:val="1"/>
      <w:numFmt w:val="bullet"/>
      <w:lvlText w:val=""/>
      <w:lvlJc w:val="left"/>
      <w:pPr>
        <w:ind w:left="3840" w:hanging="360"/>
      </w:pPr>
      <w:rPr>
        <w:rFonts w:ascii="Wingdings" w:hAnsi="Wingdings" w:hint="default"/>
      </w:rPr>
    </w:lvl>
    <w:lvl w:ilvl="6" w:tplc="08090001" w:tentative="1">
      <w:start w:val="1"/>
      <w:numFmt w:val="bullet"/>
      <w:lvlText w:val=""/>
      <w:lvlJc w:val="left"/>
      <w:pPr>
        <w:ind w:left="4560" w:hanging="360"/>
      </w:pPr>
      <w:rPr>
        <w:rFonts w:ascii="Symbol" w:hAnsi="Symbol" w:hint="default"/>
      </w:rPr>
    </w:lvl>
    <w:lvl w:ilvl="7" w:tplc="08090003" w:tentative="1">
      <w:start w:val="1"/>
      <w:numFmt w:val="bullet"/>
      <w:lvlText w:val="o"/>
      <w:lvlJc w:val="left"/>
      <w:pPr>
        <w:ind w:left="5280" w:hanging="360"/>
      </w:pPr>
      <w:rPr>
        <w:rFonts w:ascii="Courier New" w:hAnsi="Courier New" w:cs="Courier New" w:hint="default"/>
      </w:rPr>
    </w:lvl>
    <w:lvl w:ilvl="8" w:tplc="08090005" w:tentative="1">
      <w:start w:val="1"/>
      <w:numFmt w:val="bullet"/>
      <w:lvlText w:val=""/>
      <w:lvlJc w:val="left"/>
      <w:pPr>
        <w:ind w:left="6000" w:hanging="360"/>
      </w:pPr>
      <w:rPr>
        <w:rFonts w:ascii="Wingdings" w:hAnsi="Wingdings" w:hint="default"/>
      </w:rPr>
    </w:lvl>
  </w:abstractNum>
  <w:abstractNum w:abstractNumId="35" w15:restartNumberingAfterBreak="0">
    <w:nsid w:val="71202A0E"/>
    <w:multiLevelType w:val="multilevel"/>
    <w:tmpl w:val="24261AA4"/>
    <w:lvl w:ilvl="0">
      <w:numFmt w:val="bullet"/>
      <w:lvlText w:val="•"/>
      <w:lvlJc w:val="left"/>
      <w:pPr>
        <w:ind w:left="70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28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20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72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44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16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886"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60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326"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36" w15:restartNumberingAfterBreak="0">
    <w:nsid w:val="77B07168"/>
    <w:multiLevelType w:val="multilevel"/>
    <w:tmpl w:val="F682946A"/>
    <w:lvl w:ilvl="0">
      <w:numFmt w:val="bullet"/>
      <w:lvlText w:val="•"/>
      <w:lvlJc w:val="left"/>
      <w:pPr>
        <w:ind w:left="560"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1">
      <w:numFmt w:val="bullet"/>
      <w:lvlText w:val="o"/>
      <w:lvlJc w:val="left"/>
      <w:pPr>
        <w:ind w:left="114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2">
      <w:numFmt w:val="bullet"/>
      <w:lvlText w:val="▪"/>
      <w:lvlJc w:val="left"/>
      <w:pPr>
        <w:ind w:left="18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3">
      <w:numFmt w:val="bullet"/>
      <w:lvlText w:val="•"/>
      <w:lvlJc w:val="left"/>
      <w:pPr>
        <w:ind w:left="258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4">
      <w:numFmt w:val="bullet"/>
      <w:lvlText w:val="o"/>
      <w:lvlJc w:val="left"/>
      <w:pPr>
        <w:ind w:left="330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5">
      <w:numFmt w:val="bullet"/>
      <w:lvlText w:val="▪"/>
      <w:lvlJc w:val="left"/>
      <w:pPr>
        <w:ind w:left="402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6">
      <w:numFmt w:val="bullet"/>
      <w:lvlText w:val="•"/>
      <w:lvlJc w:val="left"/>
      <w:pPr>
        <w:ind w:left="4747" w:firstLine="0"/>
      </w:pPr>
      <w:rPr>
        <w:rFonts w:ascii="Arial" w:eastAsia="Arial" w:hAnsi="Arial" w:cs="Arial"/>
        <w:b w:val="0"/>
        <w:i w:val="0"/>
        <w:strike w:val="0"/>
        <w:dstrike w:val="0"/>
        <w:color w:val="000000"/>
        <w:position w:val="0"/>
        <w:sz w:val="24"/>
        <w:szCs w:val="24"/>
        <w:u w:val="none" w:color="000000"/>
        <w:shd w:val="clear" w:color="auto" w:fill="auto"/>
        <w:vertAlign w:val="baseline"/>
      </w:rPr>
    </w:lvl>
    <w:lvl w:ilvl="7">
      <w:numFmt w:val="bullet"/>
      <w:lvlText w:val="o"/>
      <w:lvlJc w:val="left"/>
      <w:pPr>
        <w:ind w:left="546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lvl w:ilvl="8">
      <w:numFmt w:val="bullet"/>
      <w:lvlText w:val="▪"/>
      <w:lvlJc w:val="left"/>
      <w:pPr>
        <w:ind w:left="6187" w:firstLine="0"/>
      </w:pPr>
      <w:rPr>
        <w:rFonts w:ascii="Segoe UI Symbol" w:eastAsia="Segoe UI Symbol" w:hAnsi="Segoe UI Symbol" w:cs="Segoe UI Symbol"/>
        <w:b w:val="0"/>
        <w:i w:val="0"/>
        <w:strike w:val="0"/>
        <w:dstrike w:val="0"/>
        <w:color w:val="000000"/>
        <w:position w:val="0"/>
        <w:sz w:val="24"/>
        <w:szCs w:val="24"/>
        <w:u w:val="none" w:color="000000"/>
        <w:shd w:val="clear" w:color="auto" w:fill="auto"/>
        <w:vertAlign w:val="baseline"/>
      </w:rPr>
    </w:lvl>
  </w:abstractNum>
  <w:abstractNum w:abstractNumId="37" w15:restartNumberingAfterBreak="0">
    <w:nsid w:val="77D917CB"/>
    <w:multiLevelType w:val="hybridMultilevel"/>
    <w:tmpl w:val="3A0420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B3F79D1"/>
    <w:multiLevelType w:val="multilevel"/>
    <w:tmpl w:val="126E88DC"/>
    <w:lvl w:ilvl="0">
      <w:start w:val="1"/>
      <w:numFmt w:val="bullet"/>
      <w:lvlText w:val=""/>
      <w:lvlJc w:val="left"/>
      <w:pPr>
        <w:ind w:left="773" w:firstLine="0"/>
      </w:pPr>
      <w:rPr>
        <w:rFonts w:ascii="Symbol" w:hAnsi="Symbol" w:hint="default"/>
        <w:b w:val="0"/>
        <w:i w:val="0"/>
        <w:strike w:val="0"/>
        <w:dstrike w:val="0"/>
        <w:color w:val="000000"/>
        <w:position w:val="0"/>
        <w:sz w:val="23"/>
        <w:szCs w:val="23"/>
        <w:u w:val="none" w:color="000000"/>
        <w:shd w:val="clear" w:color="auto" w:fill="auto"/>
        <w:vertAlign w:val="baseline"/>
      </w:rPr>
    </w:lvl>
    <w:lvl w:ilvl="1">
      <w:numFmt w:val="bullet"/>
      <w:lvlText w:val="o"/>
      <w:lvlJc w:val="left"/>
      <w:pPr>
        <w:ind w:left="188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2">
      <w:numFmt w:val="bullet"/>
      <w:lvlText w:val="▪"/>
      <w:lvlJc w:val="left"/>
      <w:pPr>
        <w:ind w:left="260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3">
      <w:numFmt w:val="bullet"/>
      <w:lvlText w:val="•"/>
      <w:lvlJc w:val="left"/>
      <w:pPr>
        <w:ind w:left="332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4">
      <w:numFmt w:val="bullet"/>
      <w:lvlText w:val="o"/>
      <w:lvlJc w:val="left"/>
      <w:pPr>
        <w:ind w:left="404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5">
      <w:numFmt w:val="bullet"/>
      <w:lvlText w:val="▪"/>
      <w:lvlJc w:val="left"/>
      <w:pPr>
        <w:ind w:left="476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6">
      <w:numFmt w:val="bullet"/>
      <w:lvlText w:val="•"/>
      <w:lvlJc w:val="left"/>
      <w:pPr>
        <w:ind w:left="548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7">
      <w:numFmt w:val="bullet"/>
      <w:lvlText w:val="o"/>
      <w:lvlJc w:val="left"/>
      <w:pPr>
        <w:ind w:left="620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lvl w:ilvl="8">
      <w:numFmt w:val="bullet"/>
      <w:lvlText w:val="▪"/>
      <w:lvlJc w:val="left"/>
      <w:pPr>
        <w:ind w:left="6921" w:firstLine="0"/>
      </w:pPr>
      <w:rPr>
        <w:rFonts w:ascii="Wingdings" w:eastAsia="Wingdings" w:hAnsi="Wingdings" w:cs="Wingdings"/>
        <w:b w:val="0"/>
        <w:i w:val="0"/>
        <w:strike w:val="0"/>
        <w:dstrike w:val="0"/>
        <w:color w:val="000000"/>
        <w:position w:val="0"/>
        <w:sz w:val="23"/>
        <w:szCs w:val="23"/>
        <w:u w:val="none" w:color="000000"/>
        <w:shd w:val="clear" w:color="auto" w:fill="auto"/>
        <w:vertAlign w:val="baseline"/>
      </w:rPr>
    </w:lvl>
  </w:abstractNum>
  <w:num w:numId="1">
    <w:abstractNumId w:val="4"/>
  </w:num>
  <w:num w:numId="2">
    <w:abstractNumId w:val="28"/>
  </w:num>
  <w:num w:numId="3">
    <w:abstractNumId w:val="7"/>
  </w:num>
  <w:num w:numId="4">
    <w:abstractNumId w:val="13"/>
  </w:num>
  <w:num w:numId="5">
    <w:abstractNumId w:val="18"/>
  </w:num>
  <w:num w:numId="6">
    <w:abstractNumId w:val="1"/>
  </w:num>
  <w:num w:numId="7">
    <w:abstractNumId w:val="29"/>
  </w:num>
  <w:num w:numId="8">
    <w:abstractNumId w:val="32"/>
  </w:num>
  <w:num w:numId="9">
    <w:abstractNumId w:val="15"/>
  </w:num>
  <w:num w:numId="10">
    <w:abstractNumId w:val="9"/>
  </w:num>
  <w:num w:numId="11">
    <w:abstractNumId w:val="2"/>
  </w:num>
  <w:num w:numId="12">
    <w:abstractNumId w:val="3"/>
  </w:num>
  <w:num w:numId="13">
    <w:abstractNumId w:val="19"/>
  </w:num>
  <w:num w:numId="14">
    <w:abstractNumId w:val="36"/>
  </w:num>
  <w:num w:numId="15">
    <w:abstractNumId w:val="16"/>
  </w:num>
  <w:num w:numId="16">
    <w:abstractNumId w:val="35"/>
  </w:num>
  <w:num w:numId="17">
    <w:abstractNumId w:val="23"/>
  </w:num>
  <w:num w:numId="18">
    <w:abstractNumId w:val="6"/>
  </w:num>
  <w:num w:numId="19">
    <w:abstractNumId w:val="22"/>
  </w:num>
  <w:num w:numId="20">
    <w:abstractNumId w:val="25"/>
  </w:num>
  <w:num w:numId="21">
    <w:abstractNumId w:val="8"/>
  </w:num>
  <w:num w:numId="22">
    <w:abstractNumId w:val="21"/>
  </w:num>
  <w:num w:numId="23">
    <w:abstractNumId w:val="33"/>
  </w:num>
  <w:num w:numId="24">
    <w:abstractNumId w:val="37"/>
  </w:num>
  <w:num w:numId="25">
    <w:abstractNumId w:val="27"/>
  </w:num>
  <w:num w:numId="26">
    <w:abstractNumId w:val="31"/>
  </w:num>
  <w:num w:numId="27">
    <w:abstractNumId w:val="20"/>
  </w:num>
  <w:num w:numId="28">
    <w:abstractNumId w:val="26"/>
  </w:num>
  <w:num w:numId="29">
    <w:abstractNumId w:val="38"/>
  </w:num>
  <w:num w:numId="30">
    <w:abstractNumId w:val="0"/>
  </w:num>
  <w:num w:numId="31">
    <w:abstractNumId w:val="5"/>
  </w:num>
  <w:num w:numId="32">
    <w:abstractNumId w:val="24"/>
  </w:num>
  <w:num w:numId="33">
    <w:abstractNumId w:val="17"/>
  </w:num>
  <w:num w:numId="34">
    <w:abstractNumId w:val="11"/>
  </w:num>
  <w:num w:numId="35">
    <w:abstractNumId w:val="14"/>
  </w:num>
  <w:num w:numId="36">
    <w:abstractNumId w:val="34"/>
  </w:num>
  <w:num w:numId="37">
    <w:abstractNumId w:val="30"/>
  </w:num>
  <w:num w:numId="38">
    <w:abstractNumId w:val="12"/>
  </w:num>
  <w:num w:numId="39">
    <w:abstractNumId w:val="10"/>
  </w:num>
  <w:numIdMacAtCleanup w:val="3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autoHyphenation/>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8F593E-118A-4D39-8B11-AE1530E872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sz w:val="22"/>
        <w:szCs w:val="22"/>
        <w:lang w:val="en-GB" w:eastAsia="en-US" w:bidi="ar-SA"/>
      </w:rPr>
    </w:rPrDefault>
    <w:pPrDefault>
      <w:pPr>
        <w:autoSpaceDN w:val="0"/>
        <w:spacing w:after="160" w:line="247" w:lineRule="auto"/>
        <w:textAlignment w:val="baseline"/>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pPr>
      <w:suppressAutoHyphens/>
    </w:pPr>
  </w:style>
  <w:style w:type="paragraph" w:styleId="Heading1">
    <w:name w:val="heading 1"/>
    <w:next w:val="Normal"/>
    <w:pPr>
      <w:keepNext/>
      <w:keepLines/>
      <w:pBdr>
        <w:top w:val="single" w:sz="18" w:space="0" w:color="FF0000"/>
        <w:left w:val="single" w:sz="18" w:space="0" w:color="FF0000"/>
        <w:bottom w:val="single" w:sz="18" w:space="0" w:color="FF0000"/>
        <w:right w:val="single" w:sz="18" w:space="0" w:color="FF0000"/>
      </w:pBdr>
      <w:suppressAutoHyphens/>
      <w:spacing w:after="0" w:line="244" w:lineRule="auto"/>
      <w:ind w:left="595"/>
      <w:outlineLvl w:val="0"/>
    </w:pPr>
    <w:rPr>
      <w:rFonts w:ascii="Arial" w:eastAsia="Arial" w:hAnsi="Arial" w:cs="Arial"/>
      <w:b/>
      <w:color w:val="FF0000"/>
      <w:sz w:val="28"/>
      <w:lang w:eastAsia="en-GB"/>
    </w:rPr>
  </w:style>
  <w:style w:type="paragraph" w:styleId="Heading2">
    <w:name w:val="heading 2"/>
    <w:next w:val="Normal"/>
    <w:pPr>
      <w:keepNext/>
      <w:keepLines/>
      <w:suppressAutoHyphens/>
      <w:spacing w:after="1" w:line="244" w:lineRule="auto"/>
      <w:ind w:left="437" w:hanging="10"/>
      <w:outlineLvl w:val="1"/>
    </w:pPr>
    <w:rPr>
      <w:rFonts w:ascii="Arial" w:eastAsia="Arial" w:hAnsi="Arial" w:cs="Arial"/>
      <w:b/>
      <w:color w:val="000000"/>
      <w:sz w:val="28"/>
      <w:lang w:eastAsia="en-GB"/>
    </w:rPr>
  </w:style>
  <w:style w:type="paragraph" w:styleId="Heading3">
    <w:name w:val="heading 3"/>
    <w:next w:val="Normal"/>
    <w:pPr>
      <w:keepNext/>
      <w:keepLines/>
      <w:suppressAutoHyphens/>
      <w:spacing w:after="5" w:line="240" w:lineRule="auto"/>
      <w:ind w:left="437" w:hanging="10"/>
      <w:outlineLvl w:val="2"/>
    </w:pPr>
    <w:rPr>
      <w:rFonts w:ascii="Arial" w:eastAsia="Arial" w:hAnsi="Arial" w:cs="Arial"/>
      <w:b/>
      <w:color w:val="000000"/>
      <w:sz w:val="24"/>
      <w:lang w:eastAsia="en-GB"/>
    </w:rPr>
  </w:style>
  <w:style w:type="paragraph" w:styleId="Heading4">
    <w:name w:val="heading 4"/>
    <w:next w:val="Normal"/>
    <w:pPr>
      <w:keepNext/>
      <w:keepLines/>
      <w:suppressAutoHyphens/>
      <w:spacing w:after="0" w:line="244" w:lineRule="auto"/>
      <w:ind w:left="437" w:hanging="10"/>
      <w:outlineLvl w:val="3"/>
    </w:pPr>
    <w:rPr>
      <w:rFonts w:ascii="Arial" w:eastAsia="Arial" w:hAnsi="Arial" w:cs="Arial"/>
      <w:b/>
      <w:color w:val="000000"/>
      <w:u w:val="single" w:color="000000"/>
      <w:lang w:eastAsia="en-GB"/>
    </w:rPr>
  </w:style>
  <w:style w:type="paragraph" w:styleId="Heading6">
    <w:name w:val="heading 6"/>
    <w:basedOn w:val="Normal"/>
    <w:next w:val="Normal"/>
    <w:pPr>
      <w:keepNext/>
      <w:keepLines/>
      <w:spacing w:before="40" w:after="0"/>
      <w:outlineLvl w:val="5"/>
    </w:pPr>
    <w:rPr>
      <w:rFonts w:ascii="Calibri Light" w:eastAsia="Times New Roman" w:hAnsi="Calibri Light"/>
      <w:color w:val="1F3763"/>
    </w:rPr>
  </w:style>
  <w:style w:type="paragraph" w:styleId="Heading8">
    <w:name w:val="heading 8"/>
    <w:basedOn w:val="Normal"/>
    <w:next w:val="Normal"/>
    <w:pPr>
      <w:keepNext/>
      <w:spacing w:after="0" w:line="240" w:lineRule="auto"/>
      <w:jc w:val="center"/>
      <w:outlineLvl w:val="7"/>
    </w:pPr>
    <w:rPr>
      <w:rFonts w:ascii="Arial" w:eastAsia="Times New Roman" w:hAnsi="Arial"/>
      <w:sz w:val="44"/>
      <w:szCs w:val="20"/>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rPr>
      <w:rFonts w:ascii="Arial" w:eastAsia="Arial" w:hAnsi="Arial" w:cs="Arial"/>
      <w:b/>
      <w:color w:val="FF0000"/>
      <w:sz w:val="28"/>
      <w:lang w:eastAsia="en-GB"/>
    </w:rPr>
  </w:style>
  <w:style w:type="character" w:customStyle="1" w:styleId="Heading2Char">
    <w:name w:val="Heading 2 Char"/>
    <w:basedOn w:val="DefaultParagraphFont"/>
    <w:rPr>
      <w:rFonts w:ascii="Arial" w:eastAsia="Arial" w:hAnsi="Arial" w:cs="Arial"/>
      <w:b/>
      <w:color w:val="000000"/>
      <w:sz w:val="28"/>
      <w:lang w:eastAsia="en-GB"/>
    </w:rPr>
  </w:style>
  <w:style w:type="character" w:customStyle="1" w:styleId="Heading3Char">
    <w:name w:val="Heading 3 Char"/>
    <w:basedOn w:val="DefaultParagraphFont"/>
    <w:rPr>
      <w:rFonts w:ascii="Arial" w:eastAsia="Arial" w:hAnsi="Arial" w:cs="Arial"/>
      <w:b/>
      <w:color w:val="000000"/>
      <w:sz w:val="24"/>
      <w:lang w:eastAsia="en-GB"/>
    </w:rPr>
  </w:style>
  <w:style w:type="character" w:customStyle="1" w:styleId="Heading4Char">
    <w:name w:val="Heading 4 Char"/>
    <w:basedOn w:val="DefaultParagraphFont"/>
    <w:rPr>
      <w:rFonts w:ascii="Arial" w:eastAsia="Arial" w:hAnsi="Arial" w:cs="Arial"/>
      <w:b/>
      <w:color w:val="000000"/>
      <w:u w:val="single" w:color="000000"/>
      <w:lang w:eastAsia="en-GB"/>
    </w:rPr>
  </w:style>
  <w:style w:type="character" w:customStyle="1" w:styleId="Heading8Char">
    <w:name w:val="Heading 8 Char"/>
    <w:basedOn w:val="DefaultParagraphFont"/>
    <w:rPr>
      <w:rFonts w:ascii="Arial" w:eastAsia="Times New Roman" w:hAnsi="Arial" w:cs="Times New Roman"/>
      <w:sz w:val="44"/>
      <w:szCs w:val="20"/>
      <w:lang w:eastAsia="en-GB"/>
    </w:rPr>
  </w:style>
  <w:style w:type="paragraph" w:styleId="Header">
    <w:name w:val="header"/>
    <w:basedOn w:val="Normal"/>
    <w:pPr>
      <w:tabs>
        <w:tab w:val="center" w:pos="4513"/>
        <w:tab w:val="right" w:pos="9026"/>
      </w:tabs>
      <w:spacing w:after="0" w:line="240" w:lineRule="auto"/>
    </w:pPr>
    <w:rPr>
      <w:rFonts w:cs="Calibri"/>
      <w:color w:val="000000"/>
      <w:lang w:eastAsia="en-GB"/>
    </w:rPr>
  </w:style>
  <w:style w:type="character" w:customStyle="1" w:styleId="HeaderChar">
    <w:name w:val="Header Char"/>
    <w:basedOn w:val="DefaultParagraphFont"/>
    <w:rPr>
      <w:rFonts w:ascii="Calibri" w:eastAsia="Calibri" w:hAnsi="Calibri" w:cs="Calibri"/>
      <w:color w:val="000000"/>
      <w:lang w:eastAsia="en-GB"/>
    </w:rPr>
  </w:style>
  <w:style w:type="paragraph" w:styleId="Footer">
    <w:name w:val="footer"/>
    <w:basedOn w:val="Normal"/>
    <w:pPr>
      <w:tabs>
        <w:tab w:val="center" w:pos="4513"/>
        <w:tab w:val="right" w:pos="9026"/>
      </w:tabs>
      <w:spacing w:after="0" w:line="240" w:lineRule="auto"/>
    </w:pPr>
    <w:rPr>
      <w:rFonts w:cs="Calibri"/>
      <w:color w:val="000000"/>
      <w:lang w:eastAsia="en-GB"/>
    </w:rPr>
  </w:style>
  <w:style w:type="character" w:customStyle="1" w:styleId="FooterChar">
    <w:name w:val="Footer Char"/>
    <w:basedOn w:val="DefaultParagraphFont"/>
    <w:rPr>
      <w:rFonts w:ascii="Calibri" w:eastAsia="Calibri" w:hAnsi="Calibri" w:cs="Calibri"/>
      <w:color w:val="000000"/>
      <w:lang w:eastAsia="en-GB"/>
    </w:rPr>
  </w:style>
  <w:style w:type="paragraph" w:styleId="ListParagraph">
    <w:name w:val="List Paragraph"/>
    <w:basedOn w:val="Normal"/>
    <w:uiPriority w:val="34"/>
    <w:qFormat/>
    <w:pPr>
      <w:spacing w:line="244" w:lineRule="auto"/>
      <w:ind w:left="720"/>
    </w:pPr>
    <w:rPr>
      <w:rFonts w:cs="Calibri"/>
      <w:color w:val="000000"/>
      <w:lang w:eastAsia="en-GB"/>
    </w:rPr>
  </w:style>
  <w:style w:type="character" w:customStyle="1" w:styleId="Heading6Char">
    <w:name w:val="Heading 6 Char"/>
    <w:basedOn w:val="DefaultParagraphFont"/>
    <w:rPr>
      <w:rFonts w:ascii="Calibri Light" w:eastAsia="Times New Roman" w:hAnsi="Calibri Light" w:cs="Times New Roman"/>
      <w:color w:val="1F3763"/>
    </w:rPr>
  </w:style>
  <w:style w:type="paragraph" w:styleId="BalloonText">
    <w:name w:val="Balloon Text"/>
    <w:basedOn w:val="Normal"/>
    <w:pPr>
      <w:spacing w:after="0" w:line="240" w:lineRule="auto"/>
    </w:pPr>
    <w:rPr>
      <w:rFonts w:ascii="Segoe UI" w:hAnsi="Segoe UI" w:cs="Segoe UI"/>
      <w:sz w:val="18"/>
      <w:szCs w:val="18"/>
    </w:rPr>
  </w:style>
  <w:style w:type="character" w:customStyle="1" w:styleId="BalloonTextChar">
    <w:name w:val="Balloon Text Char"/>
    <w:basedOn w:val="DefaultParagraphFont"/>
    <w:rPr>
      <w:rFonts w:ascii="Segoe UI" w:hAnsi="Segoe UI" w:cs="Segoe UI"/>
      <w:sz w:val="18"/>
      <w:szCs w:val="18"/>
    </w:rPr>
  </w:style>
  <w:style w:type="character" w:styleId="Hyperlink">
    <w:name w:val="Hyperlink"/>
    <w:basedOn w:val="DefaultParagraphFont"/>
    <w:rPr>
      <w:color w:val="0563C1"/>
      <w:u w:val="single"/>
    </w:rPr>
  </w:style>
  <w:style w:type="character" w:customStyle="1" w:styleId="UnresolvedMention">
    <w:name w:val="Unresolved Mention"/>
    <w:basedOn w:val="DefaultParagraphFont"/>
    <w:rPr>
      <w:color w:val="808080"/>
      <w:shd w:val="clear" w:color="auto" w:fill="E6E6E6"/>
    </w:rPr>
  </w:style>
  <w:style w:type="character" w:styleId="FollowedHyperlink">
    <w:name w:val="FollowedHyperlink"/>
    <w:basedOn w:val="DefaultParagraphFont"/>
    <w:rPr>
      <w:color w:val="954F72"/>
      <w:u w:val="single"/>
    </w:rPr>
  </w:style>
  <w:style w:type="paragraph" w:customStyle="1" w:styleId="Default">
    <w:name w:val="Default"/>
    <w:pPr>
      <w:autoSpaceDE w:val="0"/>
      <w:adjustRightInd w:val="0"/>
      <w:spacing w:after="0" w:line="240" w:lineRule="auto"/>
      <w:textAlignment w:val="auto"/>
    </w:pPr>
    <w:rPr>
      <w:rFonts w:ascii="Arial" w:eastAsia="Times New Roman" w:hAnsi="Arial" w:cs="Arial"/>
      <w:color w:val="000000"/>
      <w:sz w:val="24"/>
      <w:szCs w:val="24"/>
      <w:lang w:eastAsia="en-GB"/>
    </w:rPr>
  </w:style>
  <w:style w:type="paragraph" w:styleId="NormalWeb">
    <w:name w:val="Normal (Web)"/>
    <w:basedOn w:val="Normal"/>
    <w:uiPriority w:val="99"/>
    <w:unhideWhenUsed/>
    <w:pPr>
      <w:suppressAutoHyphens w:val="0"/>
      <w:autoSpaceDN/>
      <w:spacing w:before="100" w:beforeAutospacing="1" w:after="360" w:line="240" w:lineRule="auto"/>
      <w:textAlignment w:val="auto"/>
    </w:pPr>
    <w:rPr>
      <w:rFonts w:ascii="Times New Roman" w:eastAsia="Times New Roman" w:hAnsi="Times New Roman"/>
      <w:sz w:val="24"/>
      <w:szCs w:val="24"/>
      <w:lang w:eastAsia="en-GB"/>
    </w:rPr>
  </w:style>
  <w:style w:type="paragraph" w:customStyle="1" w:styleId="yiv8471671166default">
    <w:name w:val="yiv8471671166default"/>
    <w:basedOn w:val="Normal"/>
    <w:pPr>
      <w:suppressAutoHyphens w:val="0"/>
      <w:autoSpaceDN/>
      <w:spacing w:before="100" w:beforeAutospacing="1" w:after="100" w:afterAutospacing="1" w:line="240" w:lineRule="auto"/>
      <w:textAlignment w:val="auto"/>
    </w:pPr>
    <w:rPr>
      <w:rFonts w:eastAsiaTheme="minorHAnsi" w:cs="Calibri"/>
      <w:lang w:eastAsia="en-GB"/>
    </w:rPr>
  </w:style>
  <w:style w:type="table" w:styleId="TableGrid">
    <w:name w:val="Table Grid"/>
    <w:basedOn w:val="TableNormal"/>
    <w:uiPriority w:val="39"/>
    <w:pPr>
      <w:autoSpaceDN/>
      <w:spacing w:after="0" w:line="240" w:lineRule="auto"/>
      <w:textAlignment w:val="auto"/>
    </w:pPr>
    <w:rPr>
      <w:rFonts w:ascii="Times New Roman" w:eastAsia="Times New Roman" w:hAnsi="Times New Roman"/>
      <w:sz w:val="20"/>
      <w:szCs w:val="20"/>
      <w:lang w:eastAsia="en-GB"/>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7784198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26" Type="http://schemas.openxmlformats.org/officeDocument/2006/relationships/hyperlink" Target="http://westmidlands.procedures.org.uk/local-content/zgjN/multi-agency-referral-reporting-concerns-marf" TargetMode="External"/><Relationship Id="rId21" Type="http://schemas.openxmlformats.org/officeDocument/2006/relationships/hyperlink" Target="http://www.shropshire.gov.uk/early-help/" TargetMode="External"/><Relationship Id="rId42"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47" Type="http://schemas.openxmlformats.org/officeDocument/2006/relationships/hyperlink" Target="https://www.brook.org.uk/our-work/category/sexual-behaviours-traffic-light-tool" TargetMode="External"/><Relationship Id="rId63" Type="http://schemas.openxmlformats.org/officeDocument/2006/relationships/hyperlink" Target="http://westmerciaconsortium.proceduresonline.com/chapters/p_all_against_adults.html" TargetMode="External"/><Relationship Id="rId68" Type="http://schemas.openxmlformats.org/officeDocument/2006/relationships/image" Target="media/image8.jpeg"/><Relationship Id="rId7" Type="http://schemas.openxmlformats.org/officeDocument/2006/relationships/hyperlink" Target="https://www.gov.uk/government/publications/covid-19-safeguarding-in-schools-colleges-and-other-providers/coronavirus-covid-19-safeguarding-in-schools-colleges-and-other-providers" TargetMode="External"/><Relationship Id="rId71"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yperlink" Target="http://westmidlands.procedures.org.uk/assets/clients/6/Shropshire%20Downloads/Threshold%20document%20-%20Accessing%20the%20right%20service%20at%20the%20right%20time.pdf" TargetMode="External"/><Relationship Id="rId29" Type="http://schemas.openxmlformats.org/officeDocument/2006/relationships/hyperlink" Target="http://westmidlands.procedures.org.uk/local-content/zgjN/multi-agency-referral-reporting-concerns-marf" TargetMode="External"/><Relationship Id="rId11" Type="http://schemas.openxmlformats.org/officeDocument/2006/relationships/hyperlink" Target="mailto:caroline.ewels@shropshire.gov.uk" TargetMode="External"/><Relationship Id="rId24" Type="http://schemas.openxmlformats.org/officeDocument/2006/relationships/hyperlink" Target="http://westmidlands.procedures.org.uk/assets/clients/6/Shropshire%20Downloads/Threshold%20document%20-%20Accessing%20the%20right%20service%20at%20the%20right%20time.pdf" TargetMode="External"/><Relationship Id="rId32" Type="http://schemas.openxmlformats.org/officeDocument/2006/relationships/hyperlink" Target="https://www.gov.uk/government/publications/female-genital-mutilation-leaflet" TargetMode="External"/><Relationship Id="rId37" Type="http://schemas.openxmlformats.org/officeDocument/2006/relationships/hyperlink" Target="https://www.gov.uk/government/publications/female-genital-mutilation-leaflet" TargetMode="External"/><Relationship Id="rId40" Type="http://schemas.openxmlformats.org/officeDocument/2006/relationships/hyperlink" Target="https://contextualsafeguarding.org.uk/about/what-is-contextual-safeguarding" TargetMode="External"/><Relationship Id="rId45"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53" Type="http://schemas.openxmlformats.org/officeDocument/2006/relationships/hyperlink" Target="http://www.legislation.gov.uk/ukpga/2006/47/pdfs/ukpga_20060047_en.pdf" TargetMode="External"/><Relationship Id="rId58" Type="http://schemas.openxmlformats.org/officeDocument/2006/relationships/footer" Target="footer1.xml"/><Relationship Id="rId66" Type="http://schemas.openxmlformats.org/officeDocument/2006/relationships/image" Target="media/image6.jpeg"/><Relationship Id="rId5" Type="http://schemas.openxmlformats.org/officeDocument/2006/relationships/footnotes" Target="footnotes.xml"/><Relationship Id="rId61" Type="http://schemas.openxmlformats.org/officeDocument/2006/relationships/image" Target="media/image4.emf"/><Relationship Id="rId19" Type="http://schemas.openxmlformats.org/officeDocument/2006/relationships/hyperlink" Target="http://www.shropshire.gov.uk/early-help/" TargetMode="External"/><Relationship Id="rId14" Type="http://schemas.openxmlformats.org/officeDocument/2006/relationships/hyperlink" Target="https://assets.publishing.service.gov.uk/government/uploads/system/uploads/attachment_data/file/729914/Working_Together_to_Safeguard_Children-2018.pdf" TargetMode="External"/><Relationship Id="rId22" Type="http://schemas.openxmlformats.org/officeDocument/2006/relationships/hyperlink" Target="http://www.shropshire.gov.uk/early-help/" TargetMode="External"/><Relationship Id="rId27" Type="http://schemas.openxmlformats.org/officeDocument/2006/relationships/hyperlink" Target="http://westmidlands.procedures.org.uk/local-content/zgjN/multi-agency-referral-reporting-concerns-marf" TargetMode="External"/><Relationship Id="rId30" Type="http://schemas.openxmlformats.org/officeDocument/2006/relationships/hyperlink" Target="https://www.gov.uk/government/publications/female-genital-mutilation-leaflet" TargetMode="External"/><Relationship Id="rId35" Type="http://schemas.openxmlformats.org/officeDocument/2006/relationships/hyperlink" Target="https://www.gov.uk/government/publications/female-genital-mutilation-leaflet" TargetMode="External"/><Relationship Id="rId43"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48" Type="http://schemas.openxmlformats.org/officeDocument/2006/relationships/hyperlink" Target="https://www.brook.org.uk/our-work/category/sexual-behaviours-traffic-light-tool" TargetMode="External"/><Relationship Id="rId56" Type="http://schemas.openxmlformats.org/officeDocument/2006/relationships/image" Target="media/image1.png"/><Relationship Id="rId64" Type="http://schemas.openxmlformats.org/officeDocument/2006/relationships/hyperlink" Target="http://westmerciaconsortium.proceduresonline.com/chapters/p_all_against_adults.html" TargetMode="External"/><Relationship Id="rId69" Type="http://schemas.openxmlformats.org/officeDocument/2006/relationships/header" Target="header2.xml"/><Relationship Id="rId8" Type="http://schemas.openxmlformats.org/officeDocument/2006/relationships/hyperlink" Target="mailto:Misconduct.Teacher@education.gov.uk" TargetMode="External"/><Relationship Id="rId51" Type="http://schemas.openxmlformats.org/officeDocument/2006/relationships/hyperlink" Target="https://ofstedonline.ofsted.gov.uk/ofsted/Ofsted_Early_Years_Notification.ofml" TargetMode="External"/><Relationship Id="rId72" Type="http://schemas.openxmlformats.org/officeDocument/2006/relationships/theme" Target="theme/theme1.xml"/><Relationship Id="rId3" Type="http://schemas.openxmlformats.org/officeDocument/2006/relationships/settings" Target="settings.xml"/><Relationship Id="rId12" Type="http://schemas.openxmlformats.org/officeDocument/2006/relationships/hyperlink" Target="mailto:fiona.purslow@shropshire.gov.uk" TargetMode="External"/><Relationship Id="rId17" Type="http://schemas.openxmlformats.org/officeDocument/2006/relationships/hyperlink" Target="http://westmidlands.procedures.org.uk/assets/clients/6/Shropshire%20Downloads/Threshold%20document%20-%20Accessing%20the%20right%20service%20at%20the%20right%20time.pdf" TargetMode="External"/><Relationship Id="rId25" Type="http://schemas.openxmlformats.org/officeDocument/2006/relationships/hyperlink" Target="http://westmidlands.procedures.org.uk/assets/clients/6/Shropshire%20Downloads/Threshold%20document%20-%20Accessing%20the%20right%20service%20at%20the%20right%20time.pdf" TargetMode="External"/><Relationship Id="rId33" Type="http://schemas.openxmlformats.org/officeDocument/2006/relationships/hyperlink" Target="https://www.gov.uk/government/publications/female-genital-mutilation-leaflet" TargetMode="External"/><Relationship Id="rId38" Type="http://schemas.openxmlformats.org/officeDocument/2006/relationships/hyperlink" Target="http://www.safeguardingshropshireschildren.org.uk/" TargetMode="External"/><Relationship Id="rId46" Type="http://schemas.openxmlformats.org/officeDocument/2006/relationships/hyperlink" Target="https://www.brook.org.uk/our-work/category/sexual-behaviours-traffic-light-tool" TargetMode="External"/><Relationship Id="rId59" Type="http://schemas.openxmlformats.org/officeDocument/2006/relationships/image" Target="media/image2.emf"/><Relationship Id="rId67" Type="http://schemas.openxmlformats.org/officeDocument/2006/relationships/image" Target="media/image7.jpeg"/><Relationship Id="rId20" Type="http://schemas.openxmlformats.org/officeDocument/2006/relationships/hyperlink" Target="http://www.shropshire.gov.uk/early-help/" TargetMode="External"/><Relationship Id="rId41" Type="http://schemas.openxmlformats.org/officeDocument/2006/relationships/hyperlink" Target="https://contextualsafeguarding.org.uk/" TargetMode="External"/><Relationship Id="rId54" Type="http://schemas.openxmlformats.org/officeDocument/2006/relationships/hyperlink" Target="http://www.legislation.gov.uk/ukpga/2006/47/pdfs/ukpga_20060047_en.pdf" TargetMode="External"/><Relationship Id="rId62" Type="http://schemas.openxmlformats.org/officeDocument/2006/relationships/image" Target="media/image5.jpeg"/><Relationship Id="rId70" Type="http://schemas.openxmlformats.org/officeDocument/2006/relationships/footer" Target="footer2.xml"/><Relationship Id="rId1" Type="http://schemas.openxmlformats.org/officeDocument/2006/relationships/numbering" Target="numbering.xml"/><Relationship Id="rId6" Type="http://schemas.openxmlformats.org/officeDocument/2006/relationships/endnotes" Target="endnotes.xml"/><Relationship Id="rId15" Type="http://schemas.openxmlformats.org/officeDocument/2006/relationships/hyperlink" Target="http://www.safeguardingshropshireschildren.org.uk/search/?q=contacts" TargetMode="External"/><Relationship Id="rId23" Type="http://schemas.openxmlformats.org/officeDocument/2006/relationships/hyperlink" Target="http://westmidlands.procedures.org.uk/assets/clients/6/Shropshire%20Downloads/Threshold%20document%20-%20Accessing%20the%20right%20service%20at%20the%20right%20time.pdf" TargetMode="External"/><Relationship Id="rId28" Type="http://schemas.openxmlformats.org/officeDocument/2006/relationships/hyperlink" Target="http://westmidlands.procedures.org.uk/local-content/zgjN/multi-agency-referral-reporting-concerns-marf" TargetMode="External"/><Relationship Id="rId36" Type="http://schemas.openxmlformats.org/officeDocument/2006/relationships/hyperlink" Target="https://www.gov.uk/government/publications/female-genital-mutilation-leaflet" TargetMode="External"/><Relationship Id="rId49" Type="http://schemas.openxmlformats.org/officeDocument/2006/relationships/hyperlink" Target="https://www.brook.org.uk/our-work/category/sexual-behaviours-traffic-light-tool" TargetMode="External"/><Relationship Id="rId57" Type="http://schemas.openxmlformats.org/officeDocument/2006/relationships/header" Target="header1.xml"/><Relationship Id="rId10" Type="http://schemas.openxmlformats.org/officeDocument/2006/relationships/hyperlink" Target="mailto:jane.parsons@shropshire.gov.uk" TargetMode="External"/><Relationship Id="rId31" Type="http://schemas.openxmlformats.org/officeDocument/2006/relationships/hyperlink" Target="https://www.gov.uk/government/publications/female-genital-mutilation-leaflet" TargetMode="External"/><Relationship Id="rId44" Type="http://schemas.openxmlformats.org/officeDocument/2006/relationships/hyperlink" Target="https://assets.publishing.service.gov.uk/government/uploads/system/uploads/attachment_data/file/719902/Sexual_violence_and_sexual_harassment_between_children_in_schools_and_colleges.pdf" TargetMode="External"/><Relationship Id="rId52" Type="http://schemas.openxmlformats.org/officeDocument/2006/relationships/hyperlink" Target="https://ofstedonline.ofsted.gov.uk/ofsted/Ofsted_Early_Years_Notification.ofml" TargetMode="External"/><Relationship Id="rId60" Type="http://schemas.openxmlformats.org/officeDocument/2006/relationships/image" Target="media/image3.emf"/><Relationship Id="rId65" Type="http://schemas.openxmlformats.org/officeDocument/2006/relationships/hyperlink" Target="http://westmerciaconsortium.proceduresonline.com/chapters/p_all_against_adults.html" TargetMode="External"/><Relationship Id="rId4" Type="http://schemas.openxmlformats.org/officeDocument/2006/relationships/webSettings" Target="webSettings.xml"/><Relationship Id="rId9" Type="http://schemas.openxmlformats.org/officeDocument/2006/relationships/hyperlink" Target="mailto:compass.referrals@shropshire.gov.uk" TargetMode="External"/><Relationship Id="rId13" Type="http://schemas.openxmlformats.org/officeDocument/2006/relationships/hyperlink" Target="https://assets.publishing.service.gov.uk/government/uploads/system/uploads/attachment_data/file/729914/Working_Together_to_Safeguard_Children-2018.pdf" TargetMode="External"/><Relationship Id="rId18" Type="http://schemas.openxmlformats.org/officeDocument/2006/relationships/hyperlink" Target="http://westmidlands.procedures.org.uk/assets/clients/6/Shropshire%20Downloads/Threshold%20document%20-%20Accessing%20the%20right%20service%20at%20the%20right%20time.pdf" TargetMode="External"/><Relationship Id="rId39" Type="http://schemas.openxmlformats.org/officeDocument/2006/relationships/hyperlink" Target="http://www.safeguardingshropshireschildren.org.uk/" TargetMode="External"/><Relationship Id="rId34" Type="http://schemas.openxmlformats.org/officeDocument/2006/relationships/hyperlink" Target="https://www.gov.uk/government/publications/female-genital-mutilation-leaflet" TargetMode="External"/><Relationship Id="rId50" Type="http://schemas.openxmlformats.org/officeDocument/2006/relationships/hyperlink" Target="http://westmidlands.procedures.org.uk/local-content/zgjN/multi-agency-referral-reporting-concerns-marf/?b=Shropshire" TargetMode="External"/><Relationship Id="rId55" Type="http://schemas.openxmlformats.org/officeDocument/2006/relationships/hyperlink" Target="http://www.legislation.gov.uk/ukpga/2006/47/pdfs/ukpga_20060047_en.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1A73F17D</Template>
  <TotalTime>1</TotalTime>
  <Pages>49</Pages>
  <Words>15988</Words>
  <Characters>91137</Characters>
  <Application>Microsoft Office Word</Application>
  <DocSecurity>4</DocSecurity>
  <Lines>759</Lines>
  <Paragraphs>213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106912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Samantha Benniman</dc:creator>
  <dc:description/>
  <cp:lastModifiedBy>Clare Ellis</cp:lastModifiedBy>
  <cp:revision>2</cp:revision>
  <cp:lastPrinted>2018-09-13T13:40:00Z</cp:lastPrinted>
  <dcterms:created xsi:type="dcterms:W3CDTF">2020-04-06T08:46:00Z</dcterms:created>
  <dcterms:modified xsi:type="dcterms:W3CDTF">2020-04-06T08:46:00Z</dcterms:modified>
</cp:coreProperties>
</file>